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0D2CAA">
        <w:rPr>
          <w:rFonts w:ascii="Times New Roman" w:hAnsi="Times New Roman"/>
          <w:b/>
          <w:sz w:val="24"/>
          <w:szCs w:val="24"/>
        </w:rPr>
        <w:t>11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8D4B1F">
        <w:rPr>
          <w:sz w:val="24"/>
          <w:szCs w:val="24"/>
        </w:rPr>
        <w:t>12 февраля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226F22" w:rsidRDefault="00C00965" w:rsidP="009624D9">
      <w:pPr>
        <w:pStyle w:val="a3"/>
        <w:ind w:right="-1" w:firstLine="568"/>
        <w:rPr>
          <w:sz w:val="24"/>
          <w:szCs w:val="24"/>
        </w:rPr>
      </w:pPr>
      <w:r w:rsidRPr="00226F22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7303B7" w:rsidRPr="00226F22" w:rsidRDefault="007303B7" w:rsidP="007303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26F22">
        <w:rPr>
          <w:rFonts w:ascii="Times New Roman" w:eastAsia="Calibri" w:hAnsi="Times New Roman"/>
          <w:b/>
          <w:lang w:eastAsia="en-US"/>
        </w:rPr>
        <w:t xml:space="preserve">1. Прием индивидуальных предпринимателей и юридических лиц в члены </w:t>
      </w:r>
      <w:r w:rsidRPr="00226F22">
        <w:rPr>
          <w:rFonts w:ascii="Times New Roman" w:hAnsi="Times New Roman"/>
          <w:b/>
        </w:rPr>
        <w:t>Некоммерческого партнерства «Первая Национальная Организация Строителей»</w:t>
      </w:r>
      <w:r w:rsidRPr="00226F22">
        <w:rPr>
          <w:rFonts w:ascii="Times New Roman" w:eastAsia="Calibri" w:hAnsi="Times New Roman"/>
          <w:b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0434DC" w:rsidRDefault="00AA29AE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226F22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A29AE" w:rsidRPr="00226F22" w:rsidRDefault="00AA29AE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B214F" w:rsidRPr="00226F22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26F22">
        <w:rPr>
          <w:rFonts w:ascii="Times New Roman" w:hAnsi="Times New Roman"/>
          <w:b/>
        </w:rPr>
        <w:t xml:space="preserve">1. По первому вопросу: </w:t>
      </w:r>
      <w:r w:rsidRPr="00226F22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303B7" w:rsidRPr="00226F22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26F22">
        <w:rPr>
          <w:rFonts w:ascii="Times New Roman" w:hAnsi="Times New Roman"/>
          <w:b/>
        </w:rPr>
        <w:t xml:space="preserve">1.1. принято решение: </w:t>
      </w:r>
      <w:r w:rsidRPr="00226F22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AB214F" w:rsidRPr="000D2CAA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0D2CAA" w:rsidRPr="000D2CAA">
        <w:rPr>
          <w:rFonts w:ascii="Times New Roman" w:hAnsi="Times New Roman"/>
          <w:color w:val="000000"/>
          <w:sz w:val="24"/>
          <w:szCs w:val="24"/>
        </w:rPr>
        <w:t>Велесстрой-Механизация</w:t>
      </w:r>
      <w:proofErr w:type="spellEnd"/>
      <w:r w:rsidR="000D2CAA">
        <w:rPr>
          <w:rFonts w:ascii="Times New Roman" w:hAnsi="Times New Roman"/>
          <w:color w:val="000000"/>
          <w:sz w:val="24"/>
          <w:szCs w:val="24"/>
        </w:rPr>
        <w:t>»</w:t>
      </w:r>
      <w:r w:rsidR="000D2CAA" w:rsidRPr="000D2CAA">
        <w:rPr>
          <w:rFonts w:ascii="Times New Roman" w:hAnsi="Times New Roman"/>
          <w:color w:val="000000"/>
          <w:sz w:val="24"/>
          <w:szCs w:val="24"/>
        </w:rPr>
        <w:t>, г. Москва, ИНН 7710914330</w:t>
      </w:r>
      <w:r w:rsidRPr="000D2CAA">
        <w:rPr>
          <w:rFonts w:ascii="Times New Roman" w:hAnsi="Times New Roman"/>
          <w:sz w:val="24"/>
          <w:szCs w:val="24"/>
        </w:rPr>
        <w:t>,</w:t>
      </w:r>
      <w:r w:rsidRPr="008D4B1F">
        <w:rPr>
          <w:rFonts w:ascii="Times New Roman" w:hAnsi="Times New Roman"/>
        </w:rPr>
        <w:t xml:space="preserve"> и выдать свидетельство</w:t>
      </w:r>
      <w:r w:rsidRPr="00226F22">
        <w:rPr>
          <w:rFonts w:ascii="Times New Roman" w:hAnsi="Times New Roman"/>
        </w:rPr>
        <w:t xml:space="preserve"> о допуске к следующим видам работ, которые оказывают влияние на безопасность объектов капитального строительства: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(1.1*; 1.2*)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2. Подготовительные работы (2.1*; 2.2*; 2.3*; 2.4*)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3. Земляные работы (3.1*; 3.2*; 3.3*; 3.4*; 3.5*; 3.6*; 3.7*)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4. Устройство скважин (4.1*; 4.2*; 4.3*; 4.4*; 4.5*)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5. Свайные работы. Закрепление грунтов (5.1*; 5.2*; 5.3*; 5.4*; 5.5*; 5.6*; 5.7*; 5.8*; 5.9*)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(6.1*; 6.2*; 6.3*)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(7.1*; 7.2*; 7.3*)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8. Работы по устройству каменных конструкций (9.1*; 9.2*; 9.3*)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9. Монтаж металлических конструкций (10.1*; 10.2*; 10.3*; 10.4*; 10.5*; 10.6*)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10. Монтаж деревянных конструкций (11.1*; 11.2*)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12. Устройство кровель (13.1*; 13.2*; 13.3*)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13. Фасадные работы (14.1*; 14.2*)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14. Устройство внутренних инженерных систем и оборудования зданий и сооружений (15.1*; 15.2*; 15.3*; 15.4*; 15.5*; 15.6*)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15. Устройство наружных сетей водопровода (16.1*; 16.2*; 16.3*; 16.4*)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16. Устройство наружных сетей канализации (17.1*; 17.2*; 17.3*; 17.4*; 17.5*; 17.6*; 17.7*)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17. Устройство наружных сетей теплоснабжения (18.1*; 18.2*; 18.3*; 18.4*; 18.5*)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 xml:space="preserve">18. Устройство наружных сетей газоснабжения, </w:t>
      </w:r>
      <w:proofErr w:type="gramStart"/>
      <w:r w:rsidRPr="000D2CAA">
        <w:rPr>
          <w:rFonts w:ascii="Times New Roman" w:hAnsi="Times New Roman"/>
          <w:iCs/>
          <w:color w:val="000000"/>
        </w:rPr>
        <w:t>кроме</w:t>
      </w:r>
      <w:proofErr w:type="gramEnd"/>
      <w:r w:rsidRPr="000D2CAA">
        <w:rPr>
          <w:rFonts w:ascii="Times New Roman" w:hAnsi="Times New Roman"/>
          <w:iCs/>
          <w:color w:val="000000"/>
        </w:rPr>
        <w:t xml:space="preserve"> магистральных (19.1*; 19.2*; 19.3*; 19.4*; 19.5*; 19.6*; 19.7*; 19.8*; 19.9*; 19.10*)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20. Устройство объектов нефтяной и газовой промышленности (22.1*; 22.2*; 22.3*; 22.4*; 22.5*; 22.6*; 22.7*; 22.8*; 22.9*; 22.10*; 22.11*; 22.12*)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 xml:space="preserve">23. Устройство автомобильных дорог и </w:t>
      </w:r>
      <w:proofErr w:type="spellStart"/>
      <w:r w:rsidRPr="000D2CAA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0D2CAA">
        <w:rPr>
          <w:rFonts w:ascii="Times New Roman" w:hAnsi="Times New Roman"/>
          <w:iCs/>
          <w:color w:val="000000"/>
        </w:rPr>
        <w:t xml:space="preserve"> (25.1*; 25.2*; 25.3*; 25.4*; 25.5*; 25.6*; 25.7*; 25.8*)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24. Устройство железнодорожных и трамвайных путей (26.1*; 26.2*; 26.3*; 26.4*; 26.5*; 26.6*; 26.7*; 26.8*)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lastRenderedPageBreak/>
        <w:t>25. Устройство тоннелей, метрополитенов (27.1*; 27.2*; 27.3*; 27.4*; 27.5*; 27.6*; 27.7*)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26. Устройство шахтных сооружений (28.1*; 28.2*; 28.3*; 28.4*; 28.5*)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27. Устройство мостов, эстакад и путепроводов (29.1*; 29.2*; 29.3*; 29.4*; 29.5*; 29.6*; 29.7*)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28. Гидротехнические работы, водолазные работы (30.1*; 30.2*; 30.3*; 30.4*; 30.5*; 30.6*; 30.7*; 30.8*; 30.9*; 30.10*; 30.11*)</w:t>
      </w:r>
    </w:p>
    <w:p w:rsid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29. Промышленные печи и дымовые трубы (31.1*; 31.2*; 31.3*; 31.4*; 31.5*)</w:t>
      </w:r>
      <w:r>
        <w:rPr>
          <w:rFonts w:ascii="Times New Roman" w:hAnsi="Times New Roman"/>
          <w:iCs/>
          <w:color w:val="000000"/>
        </w:rPr>
        <w:t>.</w:t>
      </w:r>
    </w:p>
    <w:p w:rsidR="007303B7" w:rsidRPr="00226F22" w:rsidRDefault="007303B7" w:rsidP="000D2CA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26F22">
        <w:rPr>
          <w:rStyle w:val="ad"/>
          <w:rFonts w:ascii="Times New Roman" w:hAnsi="Times New Roman"/>
          <w:b w:val="0"/>
        </w:rPr>
        <w:t xml:space="preserve">Итого: </w:t>
      </w:r>
      <w:r w:rsidR="000D2CAA">
        <w:rPr>
          <w:rStyle w:val="ad"/>
          <w:rFonts w:ascii="Times New Roman" w:hAnsi="Times New Roman"/>
          <w:b w:val="0"/>
        </w:rPr>
        <w:t>29</w:t>
      </w:r>
      <w:r w:rsidRPr="00226F22">
        <w:rPr>
          <w:rStyle w:val="ad"/>
          <w:rFonts w:ascii="Times New Roman" w:hAnsi="Times New Roman"/>
          <w:b w:val="0"/>
        </w:rPr>
        <w:t xml:space="preserve"> (</w:t>
      </w:r>
      <w:r w:rsidR="000D2CAA">
        <w:rPr>
          <w:rStyle w:val="ad"/>
          <w:rFonts w:ascii="Times New Roman" w:hAnsi="Times New Roman"/>
          <w:b w:val="0"/>
        </w:rPr>
        <w:t>двадцать девять</w:t>
      </w:r>
      <w:r w:rsidRPr="00226F22">
        <w:rPr>
          <w:rStyle w:val="ad"/>
          <w:rFonts w:ascii="Times New Roman" w:hAnsi="Times New Roman"/>
          <w:b w:val="0"/>
        </w:rPr>
        <w:t>) вид</w:t>
      </w:r>
      <w:r w:rsidR="008D4B1F">
        <w:rPr>
          <w:rStyle w:val="ad"/>
          <w:rFonts w:ascii="Times New Roman" w:hAnsi="Times New Roman"/>
          <w:b w:val="0"/>
        </w:rPr>
        <w:t>ов</w:t>
      </w:r>
      <w:r w:rsidRPr="00226F22">
        <w:rPr>
          <w:rStyle w:val="ad"/>
          <w:rFonts w:ascii="Times New Roman" w:hAnsi="Times New Roman"/>
          <w:b w:val="0"/>
        </w:rPr>
        <w:t xml:space="preserve"> работ.</w:t>
      </w:r>
    </w:p>
    <w:p w:rsidR="007303B7" w:rsidRPr="00226F22" w:rsidRDefault="007303B7" w:rsidP="00226F22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AA29AE" w:rsidRPr="00226F22" w:rsidRDefault="00AA29AE" w:rsidP="00AA29A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226F22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Pr="00226F22">
        <w:rPr>
          <w:rFonts w:ascii="Times New Roman" w:hAnsi="Times New Roman"/>
          <w:b/>
        </w:rPr>
        <w:t xml:space="preserve"> вопросу: </w:t>
      </w:r>
      <w:r w:rsidRPr="00226F22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AA29AE" w:rsidRPr="00226F22" w:rsidRDefault="00AA29AE" w:rsidP="00AA29A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Pr="00226F22">
        <w:rPr>
          <w:sz w:val="22"/>
          <w:szCs w:val="22"/>
        </w:rPr>
        <w:t xml:space="preserve">.1. Принято решение: </w:t>
      </w:r>
      <w:r w:rsidRPr="00226F22">
        <w:rPr>
          <w:b w:val="0"/>
          <w:sz w:val="22"/>
          <w:szCs w:val="22"/>
        </w:rPr>
        <w:t xml:space="preserve">внести изменения в ранее выданное ООО </w:t>
      </w:r>
      <w:r w:rsidRPr="000D2CAA">
        <w:rPr>
          <w:b w:val="0"/>
          <w:sz w:val="24"/>
          <w:szCs w:val="24"/>
        </w:rPr>
        <w:t>«</w:t>
      </w:r>
      <w:r w:rsidR="000D2CAA" w:rsidRPr="000D2CAA">
        <w:rPr>
          <w:b w:val="0"/>
          <w:color w:val="000000"/>
          <w:sz w:val="24"/>
          <w:szCs w:val="24"/>
        </w:rPr>
        <w:t>ЛОВЧОРРСТРОЙ», ИНН7720291074, г. Москва</w:t>
      </w:r>
      <w:r w:rsidRPr="00226F22">
        <w:rPr>
          <w:b w:val="0"/>
          <w:color w:val="000000"/>
          <w:sz w:val="22"/>
          <w:szCs w:val="22"/>
        </w:rPr>
        <w:t xml:space="preserve">, </w:t>
      </w:r>
      <w:r w:rsidRPr="00226F2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1. Устройство бетонных и железобетонных монолитных конструкций (6.1; 6.2; 6.3)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2. Монтаж сборных бетонных и железобетонных конструкций (7.1; 7.2; 7.3)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3. Монтаж металлических конструкций (10.1; 10.4; 10.5)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4. Защита строительных конструкций, трубопроводов и оборудования (кроме магистральных и промысловых трубопроводов) (12.5; 12.6; 12.7; 12.8; 12.9; 12.10; 12.11; 12.12)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5. Устройство наружных сетей водопровода (16.1; 16.2; 16.3; 16.4)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6. Устройство наружных сетей канализации (17.1; 17.2; 17.3; 17.4; 17.5; 17.6; 17.7)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7. Устройство наружных сетей теплоснабжения (18.1; 18.2; 18.3; 18.4; 18.5)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 xml:space="preserve">8. Устройство автомобильных дорог и </w:t>
      </w:r>
      <w:proofErr w:type="spellStart"/>
      <w:r w:rsidRPr="000D2CAA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0D2CAA">
        <w:rPr>
          <w:rFonts w:ascii="Times New Roman" w:hAnsi="Times New Roman"/>
          <w:iCs/>
          <w:color w:val="000000"/>
        </w:rPr>
        <w:t xml:space="preserve"> (25.1; 25.2; 25.4; 25.6; 25.7; 25.8)</w:t>
      </w:r>
    </w:p>
    <w:p w:rsidR="000D2CAA" w:rsidRDefault="000D2CAA" w:rsidP="000D2CAA">
      <w:pPr>
        <w:spacing w:after="0" w:line="240" w:lineRule="auto"/>
        <w:ind w:left="142" w:right="-31"/>
        <w:jc w:val="both"/>
        <w:rPr>
          <w:rStyle w:val="ad"/>
          <w:rFonts w:ascii="Times New Roman" w:hAnsi="Times New Roman"/>
          <w:b w:val="0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10 млн. руб.</w:t>
      </w:r>
      <w:r w:rsidRPr="000D2CAA">
        <w:rPr>
          <w:rStyle w:val="ad"/>
          <w:rFonts w:ascii="Times New Roman" w:hAnsi="Times New Roman"/>
          <w:b w:val="0"/>
          <w:iCs/>
          <w:color w:val="000000"/>
        </w:rPr>
        <w:t xml:space="preserve"> </w:t>
      </w:r>
    </w:p>
    <w:p w:rsidR="00AA29AE" w:rsidRDefault="00AA29AE" w:rsidP="000D2CA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>
        <w:rPr>
          <w:rStyle w:val="ad"/>
          <w:rFonts w:ascii="Times New Roman" w:hAnsi="Times New Roman"/>
          <w:b w:val="0"/>
        </w:rPr>
        <w:t xml:space="preserve">Итого: </w:t>
      </w:r>
      <w:r w:rsidR="000D2CAA">
        <w:rPr>
          <w:rStyle w:val="ad"/>
          <w:rFonts w:ascii="Times New Roman" w:hAnsi="Times New Roman"/>
          <w:b w:val="0"/>
        </w:rPr>
        <w:t>9</w:t>
      </w:r>
      <w:r w:rsidRPr="00226F22">
        <w:rPr>
          <w:rStyle w:val="ad"/>
          <w:rFonts w:ascii="Times New Roman" w:hAnsi="Times New Roman"/>
          <w:b w:val="0"/>
        </w:rPr>
        <w:t xml:space="preserve"> (</w:t>
      </w:r>
      <w:r w:rsidR="000D2CAA">
        <w:rPr>
          <w:rStyle w:val="ad"/>
          <w:rFonts w:ascii="Times New Roman" w:hAnsi="Times New Roman"/>
          <w:b w:val="0"/>
        </w:rPr>
        <w:t>девять</w:t>
      </w:r>
      <w:r w:rsidRPr="00226F22">
        <w:rPr>
          <w:rStyle w:val="ad"/>
          <w:rFonts w:ascii="Times New Roman" w:hAnsi="Times New Roman"/>
          <w:b w:val="0"/>
        </w:rPr>
        <w:t>) видов работ.</w:t>
      </w:r>
    </w:p>
    <w:p w:rsidR="000D2CAA" w:rsidRPr="00226F22" w:rsidRDefault="000D2CAA" w:rsidP="000D2CA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0D2CAA" w:rsidRPr="00226F22" w:rsidRDefault="000D2CAA" w:rsidP="000D2CA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Pr="00226F2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226F22">
        <w:rPr>
          <w:sz w:val="22"/>
          <w:szCs w:val="22"/>
        </w:rPr>
        <w:t xml:space="preserve">. Принято решение: </w:t>
      </w:r>
      <w:r w:rsidRPr="00226F22">
        <w:rPr>
          <w:b w:val="0"/>
          <w:sz w:val="22"/>
          <w:szCs w:val="22"/>
        </w:rPr>
        <w:t xml:space="preserve">внести изменения в ранее выданное ООО </w:t>
      </w:r>
      <w:r w:rsidRPr="000D2CAA">
        <w:rPr>
          <w:b w:val="0"/>
          <w:sz w:val="24"/>
          <w:szCs w:val="24"/>
        </w:rPr>
        <w:t>«</w:t>
      </w:r>
      <w:r w:rsidRPr="000D2CAA">
        <w:rPr>
          <w:b w:val="0"/>
          <w:color w:val="000000"/>
          <w:sz w:val="24"/>
          <w:szCs w:val="24"/>
        </w:rPr>
        <w:t xml:space="preserve">Фирма «Южный», ИНН 0909011137, </w:t>
      </w:r>
      <w:r w:rsidRPr="00226F2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(1.1*; 1.2*)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2. Подготовительные работы (2.1*; 2.2*; 2.3*; 2.4*)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3. Земляные работы (3.1*; 3.2*; 3.5*; 3.6*; 3.7*)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4. Устройство бетонных и железобетонных монолитных конструкций (6.1*; 6.2*; 6.3*)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5. Монтаж сборных бетонных и железобетонных конструкций (7.1*; 7.2*; 7.3*)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6. Работы по устройству каменных конструкций (9.1*; 9.2*)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7. Монтаж металлических конструкций (10.1*; 10.5*)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8. Монтаж деревянных конструкций (11.1*; 11.2*)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12.10*; 12.12*)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10. Устройство кровель (13.1*; 13.2*; 13.3*)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11. Фасадные работы (14.1*; 14.2*)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12. Монтажные работы (23.1)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13. Устройство мостов, эстакад и путепроводов (29.7)</w:t>
      </w:r>
    </w:p>
    <w:p w:rsid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33.12*) Стоимость объекта капитального строительства по одному договору не превышает 500 млн. руб.  </w:t>
      </w:r>
    </w:p>
    <w:p w:rsidR="000D2CAA" w:rsidRPr="00226F22" w:rsidRDefault="000D2CAA" w:rsidP="000D2CA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>
        <w:rPr>
          <w:rStyle w:val="ad"/>
          <w:rFonts w:ascii="Times New Roman" w:hAnsi="Times New Roman"/>
          <w:b w:val="0"/>
        </w:rPr>
        <w:t>Итого: 14</w:t>
      </w:r>
      <w:r w:rsidRPr="00226F22">
        <w:rPr>
          <w:rStyle w:val="ad"/>
          <w:rFonts w:ascii="Times New Roman" w:hAnsi="Times New Roman"/>
          <w:b w:val="0"/>
        </w:rPr>
        <w:t xml:space="preserve"> (</w:t>
      </w:r>
      <w:r>
        <w:rPr>
          <w:rStyle w:val="ad"/>
          <w:rFonts w:ascii="Times New Roman" w:hAnsi="Times New Roman"/>
          <w:b w:val="0"/>
        </w:rPr>
        <w:t>четырнадцать</w:t>
      </w:r>
      <w:r w:rsidRPr="00226F22">
        <w:rPr>
          <w:rStyle w:val="ad"/>
          <w:rFonts w:ascii="Times New Roman" w:hAnsi="Times New Roman"/>
          <w:b w:val="0"/>
        </w:rPr>
        <w:t>) видов работ.</w:t>
      </w:r>
    </w:p>
    <w:p w:rsidR="005D7D5A" w:rsidRPr="009624D9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2CAA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0430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D4B1F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6627B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A29AE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25A84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57</cp:revision>
  <cp:lastPrinted>2014-03-06T12:55:00Z</cp:lastPrinted>
  <dcterms:created xsi:type="dcterms:W3CDTF">2013-08-01T11:08:00Z</dcterms:created>
  <dcterms:modified xsi:type="dcterms:W3CDTF">2015-03-03T12:58:00Z</dcterms:modified>
</cp:coreProperties>
</file>