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DE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682D8C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Некоммерческого Партнерства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682D8C">
        <w:rPr>
          <w:sz w:val="22"/>
          <w:szCs w:val="22"/>
        </w:rPr>
        <w:t>04 июля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2B37C0" w:rsidRDefault="002B37C0" w:rsidP="00970EC1">
      <w:pPr>
        <w:pStyle w:val="a5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3638E" w:rsidRDefault="00B3638E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557AC" w:rsidRPr="007F3243" w:rsidRDefault="00682D8C" w:rsidP="00970EC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682D8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>.1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F557A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F557AC" w:rsidRPr="005F2004">
        <w:rPr>
          <w:rFonts w:ascii="Times New Roman" w:hAnsi="Times New Roman"/>
          <w:sz w:val="24"/>
          <w:szCs w:val="24"/>
        </w:rPr>
        <w:t xml:space="preserve">выданное </w:t>
      </w:r>
      <w:r w:rsidR="00970EC1" w:rsidRPr="00682D8C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5F2004" w:rsidRPr="00682D8C">
        <w:rPr>
          <w:rFonts w:ascii="Times New Roman" w:hAnsi="Times New Roman"/>
          <w:color w:val="000000"/>
          <w:sz w:val="24"/>
          <w:szCs w:val="24"/>
        </w:rPr>
        <w:t>«</w:t>
      </w:r>
      <w:r w:rsidRPr="00682D8C">
        <w:rPr>
          <w:rFonts w:ascii="Times New Roman" w:hAnsi="Times New Roman"/>
          <w:color w:val="000000"/>
          <w:sz w:val="24"/>
          <w:szCs w:val="24"/>
        </w:rPr>
        <w:t xml:space="preserve">Каркас», Саратовская область, ИНН 6450010602, </w:t>
      </w:r>
      <w:r w:rsidR="00F557AC" w:rsidRPr="00682D8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F557AC" w:rsidRPr="002B37C0">
        <w:rPr>
          <w:rFonts w:ascii="Times New Roman" w:hAnsi="Times New Roman"/>
          <w:sz w:val="24"/>
          <w:szCs w:val="24"/>
        </w:rPr>
        <w:t xml:space="preserve"> новое</w:t>
      </w:r>
      <w:r w:rsidR="00F557AC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4. Свайные работы. Закрепление грунтов (5.1; 5.3; 5.4; 5.6; 5.7; 5.8; 5.9)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8. Монтаж металлических конструкций (10.1; 10.2; 10.3; 10.4; 10.5)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17.7)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18.4; 18.5)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20.5; 20.8)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шестьдесят миллионов рублей.</w:t>
      </w:r>
    </w:p>
    <w:p w:rsidR="00970EC1" w:rsidRPr="002B37C0" w:rsidRDefault="00970EC1" w:rsidP="00682D8C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82D8C"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682D8C"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5F200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Default="00682D8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</w:t>
      </w:r>
      <w:r w:rsidR="00F557AC" w:rsidRPr="002B37C0">
        <w:rPr>
          <w:rFonts w:ascii="Times New Roman" w:hAnsi="Times New Roman"/>
          <w:b/>
          <w:sz w:val="24"/>
          <w:szCs w:val="24"/>
        </w:rPr>
        <w:t xml:space="preserve">: </w:t>
      </w:r>
      <w:r w:rsidR="00F557AC" w:rsidRPr="00682D8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82D8C">
        <w:rPr>
          <w:rFonts w:ascii="Times New Roman" w:hAnsi="Times New Roman"/>
          <w:color w:val="000000"/>
          <w:sz w:val="24"/>
          <w:szCs w:val="24"/>
        </w:rPr>
        <w:t>ЗАО «Строительное управление № 972», ИНН 2721186235</w:t>
      </w:r>
      <w:r w:rsidR="005F2004" w:rsidRPr="005F20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5F2004">
        <w:rPr>
          <w:rFonts w:ascii="Times New Roman" w:hAnsi="Times New Roman"/>
          <w:sz w:val="24"/>
          <w:szCs w:val="24"/>
        </w:rPr>
        <w:t>сви</w:t>
      </w:r>
      <w:r w:rsidR="00F557AC" w:rsidRPr="00970EC1">
        <w:rPr>
          <w:rFonts w:ascii="Times New Roman" w:hAnsi="Times New Roman"/>
          <w:sz w:val="24"/>
          <w:szCs w:val="24"/>
        </w:rPr>
        <w:t xml:space="preserve">детельство о допуске к работам, которые </w:t>
      </w:r>
      <w:r w:rsidR="00F557AC" w:rsidRPr="00970EC1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</w:t>
      </w:r>
      <w:r w:rsidR="00F557AC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1. Подготовительные работы (2.1; 2.3; 2.4)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3. Устройство скважин (4.3; 4.4)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18. Пусконаладочные работы (24.1; 24.2; 24.3; 24.4; 24.5; 24.6; 24.7; 24.8; 24.9; 24.10; 24.11; 24.12.; 24.13; 24.23; 24.26; 24.29; 24.30)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 xml:space="preserve">19. Устройство автомобильных дорог и </w:t>
      </w:r>
      <w:proofErr w:type="spellStart"/>
      <w:r w:rsidRPr="00682D8C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82D8C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20. Устройство мостов, эстакад и путепроводов (29.1; 29.2; 29.3; 29.4; 29.5; 29.6; 29.7)</w:t>
      </w:r>
    </w:p>
    <w:p w:rsidR="00682D8C" w:rsidRP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682D8C" w:rsidRDefault="00682D8C" w:rsidP="00682D8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82D8C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33.7), стоимость которых по одному договору не превышает десяти миллионов рублей. </w:t>
      </w:r>
    </w:p>
    <w:p w:rsidR="006A44B4" w:rsidRDefault="00F557AC" w:rsidP="00682D8C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82D8C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682D8C"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682D8C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970EC1" w:rsidRDefault="00970EC1" w:rsidP="00970EC1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95816" w:rsidRDefault="0059581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Pr="005E00BF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2E" w:rsidRDefault="00A14C2E" w:rsidP="003164AF">
      <w:pPr>
        <w:spacing w:after="0" w:line="240" w:lineRule="auto"/>
      </w:pPr>
      <w:r>
        <w:separator/>
      </w:r>
    </w:p>
  </w:endnote>
  <w:endnote w:type="continuationSeparator" w:id="1">
    <w:p w:rsidR="00A14C2E" w:rsidRDefault="00A14C2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2E" w:rsidRDefault="00A14C2E" w:rsidP="003164AF">
      <w:pPr>
        <w:spacing w:after="0" w:line="240" w:lineRule="auto"/>
      </w:pPr>
      <w:r>
        <w:separator/>
      </w:r>
    </w:p>
  </w:footnote>
  <w:footnote w:type="continuationSeparator" w:id="1">
    <w:p w:rsidR="00A14C2E" w:rsidRDefault="00A14C2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2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9"/>
  </w:num>
  <w:num w:numId="5">
    <w:abstractNumId w:val="32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5"/>
  </w:num>
  <w:num w:numId="13">
    <w:abstractNumId w:val="31"/>
  </w:num>
  <w:num w:numId="14">
    <w:abstractNumId w:val="18"/>
  </w:num>
  <w:num w:numId="15">
    <w:abstractNumId w:val="8"/>
  </w:num>
  <w:num w:numId="16">
    <w:abstractNumId w:val="4"/>
  </w:num>
  <w:num w:numId="17">
    <w:abstractNumId w:val="34"/>
  </w:num>
  <w:num w:numId="18">
    <w:abstractNumId w:val="13"/>
  </w:num>
  <w:num w:numId="19">
    <w:abstractNumId w:val="20"/>
  </w:num>
  <w:num w:numId="20">
    <w:abstractNumId w:val="26"/>
  </w:num>
  <w:num w:numId="21">
    <w:abstractNumId w:val="27"/>
  </w:num>
  <w:num w:numId="22">
    <w:abstractNumId w:val="38"/>
  </w:num>
  <w:num w:numId="23">
    <w:abstractNumId w:val="28"/>
  </w:num>
  <w:num w:numId="24">
    <w:abstractNumId w:val="19"/>
  </w:num>
  <w:num w:numId="25">
    <w:abstractNumId w:val="16"/>
  </w:num>
  <w:num w:numId="26">
    <w:abstractNumId w:val="30"/>
  </w:num>
  <w:num w:numId="27">
    <w:abstractNumId w:val="1"/>
  </w:num>
  <w:num w:numId="28">
    <w:abstractNumId w:val="10"/>
  </w:num>
  <w:num w:numId="29">
    <w:abstractNumId w:val="17"/>
  </w:num>
  <w:num w:numId="30">
    <w:abstractNumId w:val="12"/>
  </w:num>
  <w:num w:numId="31">
    <w:abstractNumId w:val="21"/>
  </w:num>
  <w:num w:numId="32">
    <w:abstractNumId w:val="9"/>
  </w:num>
  <w:num w:numId="33">
    <w:abstractNumId w:val="23"/>
  </w:num>
  <w:num w:numId="34">
    <w:abstractNumId w:val="37"/>
  </w:num>
  <w:num w:numId="35">
    <w:abstractNumId w:val="24"/>
  </w:num>
  <w:num w:numId="36">
    <w:abstractNumId w:val="29"/>
  </w:num>
  <w:num w:numId="37">
    <w:abstractNumId w:val="33"/>
  </w:num>
  <w:num w:numId="38">
    <w:abstractNumId w:val="35"/>
  </w:num>
  <w:num w:numId="39">
    <w:abstractNumId w:val="36"/>
  </w:num>
  <w:num w:numId="40">
    <w:abstractNumId w:val="15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43</cp:revision>
  <cp:lastPrinted>2012-09-13T08:10:00Z</cp:lastPrinted>
  <dcterms:created xsi:type="dcterms:W3CDTF">2012-09-20T08:12:00Z</dcterms:created>
  <dcterms:modified xsi:type="dcterms:W3CDTF">2013-07-05T05:56:00Z</dcterms:modified>
</cp:coreProperties>
</file>