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4C" w:rsidRDefault="0036757A">
      <w:r>
        <w:rPr>
          <w:noProof/>
          <w:lang w:eastAsia="ru-RU"/>
        </w:rPr>
        <w:pict>
          <v:rect id="_x0000_s1029" style="position:absolute;margin-left:-55.75pt;margin-top:17.3pt;width:622pt;height:12pt;z-index:251661312" fillcolor="#943634 [2405]" stroked="f"/>
        </w:pict>
      </w:r>
      <w:r>
        <w:rPr>
          <w:noProof/>
          <w:lang w:eastAsia="ru-RU"/>
        </w:rPr>
        <w:pict>
          <v:rect id="_x0000_s1028" style="position:absolute;margin-left:-55.75pt;margin-top:-81.9pt;width:115.65pt;height:841.45pt;z-index:251660288" fillcolor="#c0504d [3205]" stroked="f"/>
        </w:pict>
      </w:r>
      <w:r>
        <w:rPr>
          <w:noProof/>
          <w:lang w:eastAsia="ru-RU"/>
        </w:rPr>
        <w:pict>
          <v:rect id="_x0000_s1026" style="position:absolute;margin-left:-55.75pt;margin-top:-81.05pt;width:112.2pt;height:840.6pt;z-index:251658240" fillcolor="#069" strokecolor="#36c"/>
        </w:pict>
      </w:r>
    </w:p>
    <w:p w:rsidR="00CD2C19" w:rsidRDefault="00CD2C19" w:rsidP="00CD2C19">
      <w:pPr>
        <w:ind w:firstLine="1134"/>
        <w:jc w:val="center"/>
        <w:rPr>
          <w:b/>
          <w:caps/>
          <w:sz w:val="32"/>
          <w:szCs w:val="32"/>
        </w:rPr>
      </w:pPr>
    </w:p>
    <w:p w:rsidR="00CD2C19" w:rsidRDefault="00CD2C19" w:rsidP="00CD2C19">
      <w:pPr>
        <w:ind w:firstLine="1134"/>
        <w:jc w:val="center"/>
        <w:rPr>
          <w:b/>
          <w:caps/>
          <w:sz w:val="32"/>
          <w:szCs w:val="32"/>
        </w:rPr>
      </w:pPr>
    </w:p>
    <w:p w:rsidR="002419D5" w:rsidRPr="00843279" w:rsidRDefault="002419D5" w:rsidP="00843279">
      <w:pPr>
        <w:ind w:right="-709" w:firstLine="1134"/>
        <w:jc w:val="center"/>
        <w:rPr>
          <w:rFonts w:ascii="Arial" w:hAnsi="Arial" w:cs="Arial"/>
          <w:b/>
          <w:caps/>
          <w:sz w:val="32"/>
          <w:szCs w:val="32"/>
        </w:rPr>
      </w:pPr>
      <w:r w:rsidRPr="00843279">
        <w:rPr>
          <w:rFonts w:ascii="Arial" w:hAnsi="Arial" w:cs="Arial"/>
          <w:b/>
          <w:caps/>
          <w:sz w:val="32"/>
          <w:szCs w:val="32"/>
        </w:rPr>
        <w:t>Стандарт организации</w:t>
      </w:r>
    </w:p>
    <w:p w:rsidR="002419D5" w:rsidRDefault="002419D5" w:rsidP="00CD2C19">
      <w:pPr>
        <w:ind w:firstLine="1134"/>
        <w:jc w:val="center"/>
        <w:rPr>
          <w:b/>
          <w:caps/>
          <w:sz w:val="32"/>
          <w:szCs w:val="32"/>
        </w:rPr>
      </w:pPr>
    </w:p>
    <w:p w:rsidR="00843279" w:rsidRDefault="00843279" w:rsidP="00CD2C19">
      <w:pPr>
        <w:ind w:firstLine="1134"/>
        <w:jc w:val="center"/>
        <w:rPr>
          <w:b/>
          <w:caps/>
          <w:sz w:val="32"/>
          <w:szCs w:val="32"/>
        </w:rPr>
      </w:pPr>
    </w:p>
    <w:p w:rsidR="00843279" w:rsidRDefault="00843279" w:rsidP="00CD2C19">
      <w:pPr>
        <w:ind w:firstLine="1134"/>
        <w:jc w:val="center"/>
        <w:rPr>
          <w:b/>
          <w:caps/>
          <w:sz w:val="32"/>
          <w:szCs w:val="32"/>
        </w:rPr>
      </w:pPr>
    </w:p>
    <w:p w:rsidR="00843279" w:rsidRPr="00843279" w:rsidRDefault="00843279" w:rsidP="00843279">
      <w:pPr>
        <w:spacing w:after="0" w:line="360" w:lineRule="auto"/>
        <w:ind w:right="-709" w:firstLine="1134"/>
        <w:jc w:val="center"/>
        <w:rPr>
          <w:rFonts w:ascii="Arial" w:hAnsi="Arial" w:cs="Arial"/>
          <w:b/>
          <w:bCs/>
          <w:sz w:val="32"/>
          <w:szCs w:val="32"/>
        </w:rPr>
      </w:pPr>
      <w:r w:rsidRPr="00843279">
        <w:rPr>
          <w:rFonts w:ascii="Arial" w:hAnsi="Arial" w:cs="Arial"/>
          <w:b/>
          <w:bCs/>
          <w:sz w:val="32"/>
          <w:szCs w:val="32"/>
        </w:rPr>
        <w:t>Квалификационные стандарты</w:t>
      </w:r>
    </w:p>
    <w:p w:rsidR="00843279" w:rsidRPr="00C37816" w:rsidRDefault="00843279" w:rsidP="00843279">
      <w:pPr>
        <w:spacing w:after="0" w:line="360" w:lineRule="auto"/>
        <w:ind w:right="-709" w:firstLine="1276"/>
        <w:jc w:val="center"/>
        <w:rPr>
          <w:rFonts w:ascii="Arial" w:hAnsi="Arial" w:cs="Arial"/>
          <w:b/>
          <w:bCs/>
          <w:sz w:val="32"/>
          <w:szCs w:val="32"/>
        </w:rPr>
      </w:pPr>
    </w:p>
    <w:p w:rsidR="00843279" w:rsidRDefault="00843279" w:rsidP="00843279">
      <w:pPr>
        <w:pStyle w:val="ad"/>
        <w:ind w:left="1276" w:right="-709"/>
        <w:rPr>
          <w:rFonts w:ascii="Arial" w:hAnsi="Arial" w:cs="Arial"/>
          <w:bCs w:val="0"/>
          <w:color w:val="000000"/>
          <w:sz w:val="36"/>
          <w:szCs w:val="36"/>
        </w:rPr>
      </w:pPr>
      <w:r w:rsidRPr="00843279">
        <w:rPr>
          <w:rFonts w:ascii="Arial" w:hAnsi="Arial" w:cs="Arial"/>
          <w:bCs w:val="0"/>
          <w:color w:val="000000"/>
          <w:sz w:val="36"/>
          <w:szCs w:val="36"/>
        </w:rPr>
        <w:t>СПЕЦИАЛИСТ</w:t>
      </w:r>
    </w:p>
    <w:p w:rsidR="00843279" w:rsidRPr="00843279" w:rsidRDefault="00843279" w:rsidP="00843279">
      <w:pPr>
        <w:pStyle w:val="ad"/>
        <w:ind w:left="1276" w:right="-709"/>
        <w:rPr>
          <w:rFonts w:ascii="Arial" w:hAnsi="Arial" w:cs="Arial"/>
          <w:sz w:val="36"/>
          <w:szCs w:val="36"/>
        </w:rPr>
      </w:pPr>
      <w:r w:rsidRPr="00843279">
        <w:rPr>
          <w:rFonts w:ascii="Arial" w:hAnsi="Arial" w:cs="Arial"/>
          <w:bCs w:val="0"/>
          <w:color w:val="000000"/>
          <w:sz w:val="36"/>
          <w:szCs w:val="36"/>
        </w:rPr>
        <w:t>ПО ОРГАНИЗАЦИИ СТРОИТЕЛЬСТВА</w:t>
      </w:r>
    </w:p>
    <w:p w:rsidR="002419D5" w:rsidRDefault="002419D5" w:rsidP="00CD2C19">
      <w:pPr>
        <w:ind w:firstLine="1134"/>
        <w:jc w:val="center"/>
        <w:rPr>
          <w:b/>
          <w:caps/>
          <w:sz w:val="32"/>
          <w:szCs w:val="32"/>
        </w:rPr>
      </w:pPr>
    </w:p>
    <w:p w:rsidR="002419D5" w:rsidRDefault="002419D5" w:rsidP="00CD2C19">
      <w:pPr>
        <w:ind w:firstLine="1134"/>
        <w:jc w:val="center"/>
        <w:rPr>
          <w:b/>
          <w:caps/>
          <w:sz w:val="32"/>
          <w:szCs w:val="32"/>
        </w:rPr>
      </w:pPr>
    </w:p>
    <w:p w:rsidR="002419D5" w:rsidRDefault="00843279" w:rsidP="00843279">
      <w:pPr>
        <w:ind w:right="-709" w:firstLine="113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СТО-С-009-01–2017</w:t>
      </w:r>
    </w:p>
    <w:p w:rsidR="00687C27" w:rsidRDefault="00687C27" w:rsidP="00CD2C19">
      <w:pPr>
        <w:ind w:firstLine="1134"/>
        <w:jc w:val="center"/>
        <w:rPr>
          <w:b/>
          <w:caps/>
          <w:sz w:val="32"/>
          <w:szCs w:val="32"/>
        </w:rPr>
      </w:pPr>
    </w:p>
    <w:p w:rsidR="00687C27" w:rsidRDefault="00687C27" w:rsidP="00CD2C19">
      <w:pPr>
        <w:ind w:firstLine="1134"/>
        <w:jc w:val="center"/>
        <w:rPr>
          <w:b/>
          <w:caps/>
          <w:sz w:val="32"/>
          <w:szCs w:val="32"/>
        </w:rPr>
      </w:pPr>
    </w:p>
    <w:p w:rsidR="00687C27" w:rsidRDefault="00687C27" w:rsidP="00CD2C19">
      <w:pPr>
        <w:ind w:firstLine="1134"/>
        <w:jc w:val="center"/>
        <w:rPr>
          <w:b/>
          <w:caps/>
          <w:sz w:val="32"/>
          <w:szCs w:val="32"/>
        </w:rPr>
      </w:pPr>
    </w:p>
    <w:p w:rsidR="00687C27" w:rsidRDefault="00687C27" w:rsidP="00CD2C19">
      <w:pPr>
        <w:ind w:firstLine="1134"/>
        <w:jc w:val="center"/>
        <w:rPr>
          <w:b/>
          <w:caps/>
          <w:sz w:val="32"/>
          <w:szCs w:val="32"/>
        </w:rPr>
      </w:pPr>
    </w:p>
    <w:p w:rsidR="00687C27" w:rsidRDefault="00687C27" w:rsidP="00CD2C19">
      <w:pPr>
        <w:ind w:firstLine="1134"/>
        <w:jc w:val="center"/>
        <w:rPr>
          <w:b/>
          <w:caps/>
          <w:sz w:val="32"/>
          <w:szCs w:val="32"/>
        </w:rPr>
      </w:pPr>
    </w:p>
    <w:p w:rsidR="00CD2C19" w:rsidRDefault="00CD2C19" w:rsidP="00CD2C19">
      <w:pPr>
        <w:ind w:firstLine="1134"/>
        <w:jc w:val="center"/>
        <w:rPr>
          <w:b/>
          <w:caps/>
          <w:sz w:val="32"/>
          <w:szCs w:val="32"/>
        </w:rPr>
      </w:pPr>
    </w:p>
    <w:p w:rsidR="00CD2C19" w:rsidRDefault="0036757A" w:rsidP="00CD2C19">
      <w:pPr>
        <w:ind w:firstLine="1134"/>
        <w:jc w:val="center"/>
        <w:rPr>
          <w:b/>
          <w:caps/>
          <w:sz w:val="32"/>
          <w:szCs w:val="32"/>
        </w:rPr>
      </w:pPr>
      <w:r>
        <w:rPr>
          <w:b/>
          <w:caps/>
          <w:noProof/>
          <w:sz w:val="32"/>
          <w:szCs w:val="32"/>
          <w:lang w:eastAsia="ru-RU"/>
        </w:rPr>
        <w:pict>
          <v:rect id="_x0000_s1030" style="position:absolute;left:0;text-align:left;margin-left:-83.95pt;margin-top:34.55pt;width:622pt;height:12pt;z-index:251662336" fillcolor="#943634 [2405]" stroked="f"/>
        </w:pict>
      </w:r>
    </w:p>
    <w:p w:rsidR="00687C27" w:rsidRDefault="00687C27" w:rsidP="00CD2C19">
      <w:pPr>
        <w:ind w:firstLine="1134"/>
        <w:jc w:val="center"/>
        <w:rPr>
          <w:b/>
          <w:caps/>
          <w:sz w:val="32"/>
          <w:szCs w:val="32"/>
        </w:rPr>
      </w:pPr>
    </w:p>
    <w:p w:rsidR="00687C27" w:rsidRDefault="00687C27" w:rsidP="00CD2C19">
      <w:pPr>
        <w:ind w:firstLine="113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москва 201</w:t>
      </w:r>
      <w:r w:rsidR="00843279">
        <w:rPr>
          <w:b/>
          <w:caps/>
          <w:sz w:val="32"/>
          <w:szCs w:val="32"/>
        </w:rPr>
        <w:t>7</w:t>
      </w:r>
    </w:p>
    <w:p w:rsidR="00687C27" w:rsidRDefault="00687C27" w:rsidP="00C95E6B">
      <w:pPr>
        <w:jc w:val="center"/>
        <w:rPr>
          <w:b/>
          <w:caps/>
          <w:sz w:val="32"/>
          <w:szCs w:val="32"/>
        </w:rPr>
        <w:sectPr w:rsidR="00687C27" w:rsidSect="00C95E6B">
          <w:headerReference w:type="even" r:id="rId8"/>
          <w:headerReference w:type="default" r:id="rId9"/>
          <w:footerReference w:type="default" r:id="rId10"/>
          <w:pgSz w:w="11906" w:h="16838"/>
          <w:pgMar w:top="1134" w:right="709" w:bottom="1134" w:left="1134" w:header="709" w:footer="709" w:gutter="0"/>
          <w:pgNumType w:fmt="lowerRoman"/>
          <w:cols w:space="708"/>
          <w:docGrid w:linePitch="360"/>
        </w:sectPr>
      </w:pPr>
    </w:p>
    <w:p w:rsidR="00687C27" w:rsidRDefault="00687C27" w:rsidP="002419D5">
      <w:pPr>
        <w:ind w:left="-1680"/>
        <w:jc w:val="center"/>
        <w:rPr>
          <w:b/>
          <w:caps/>
          <w:sz w:val="32"/>
          <w:szCs w:val="32"/>
        </w:rPr>
      </w:pPr>
    </w:p>
    <w:p w:rsidR="00687C27" w:rsidRPr="00A50A75" w:rsidRDefault="00687C27" w:rsidP="002419D5">
      <w:pPr>
        <w:ind w:left="-1680"/>
        <w:jc w:val="center"/>
        <w:rPr>
          <w:rFonts w:ascii="Arial" w:hAnsi="Arial" w:cs="Arial"/>
          <w:b/>
          <w:caps/>
          <w:sz w:val="24"/>
          <w:szCs w:val="24"/>
        </w:rPr>
      </w:pPr>
      <w:r w:rsidRPr="00A50A75">
        <w:rPr>
          <w:rFonts w:ascii="Arial" w:hAnsi="Arial" w:cs="Arial"/>
          <w:b/>
          <w:sz w:val="24"/>
          <w:szCs w:val="24"/>
        </w:rPr>
        <w:t>Предисловие</w:t>
      </w:r>
    </w:p>
    <w:p w:rsidR="00687C27" w:rsidRPr="00A50A75" w:rsidRDefault="00687C27" w:rsidP="00687C27">
      <w:pPr>
        <w:spacing w:before="120" w:after="0" w:line="240" w:lineRule="auto"/>
        <w:ind w:firstLine="709"/>
        <w:jc w:val="both"/>
        <w:rPr>
          <w:rFonts w:ascii="Arial" w:hAnsi="Arial" w:cs="Arial"/>
          <w:b/>
          <w:caps/>
          <w:sz w:val="24"/>
          <w:szCs w:val="24"/>
        </w:rPr>
      </w:pPr>
    </w:p>
    <w:p w:rsidR="00687C27" w:rsidRPr="00A50A75" w:rsidRDefault="00687C27" w:rsidP="00A50A75">
      <w:pPr>
        <w:pStyle w:val="1"/>
        <w:spacing w:line="240" w:lineRule="auto"/>
        <w:ind w:left="4111" w:right="453" w:hanging="3403"/>
        <w:rPr>
          <w:rFonts w:cs="Arial"/>
          <w:sz w:val="24"/>
          <w:szCs w:val="24"/>
        </w:rPr>
      </w:pPr>
      <w:r w:rsidRPr="00A50A75">
        <w:rPr>
          <w:rFonts w:cs="Arial"/>
          <w:bCs/>
          <w:sz w:val="24"/>
          <w:szCs w:val="24"/>
        </w:rPr>
        <w:t>1. РАЗРАБОТАН</w:t>
      </w:r>
      <w:r w:rsidRPr="00A50A75">
        <w:rPr>
          <w:rFonts w:cs="Arial"/>
          <w:bCs/>
          <w:caps/>
          <w:sz w:val="24"/>
          <w:szCs w:val="24"/>
        </w:rPr>
        <w:t xml:space="preserve">    </w:t>
      </w:r>
      <w:r w:rsidR="00A50A75" w:rsidRPr="00A50A75">
        <w:rPr>
          <w:rFonts w:cs="Arial"/>
          <w:bCs/>
          <w:sz w:val="24"/>
          <w:szCs w:val="24"/>
        </w:rPr>
        <w:t>Ю</w:t>
      </w:r>
      <w:r w:rsidR="00A50A75">
        <w:rPr>
          <w:rFonts w:cs="Arial"/>
          <w:bCs/>
          <w:sz w:val="24"/>
          <w:szCs w:val="24"/>
        </w:rPr>
        <w:t>ридическим о</w:t>
      </w:r>
      <w:r w:rsidRPr="00A50A75">
        <w:rPr>
          <w:rFonts w:cs="Arial"/>
          <w:bCs/>
          <w:sz w:val="24"/>
          <w:szCs w:val="24"/>
        </w:rPr>
        <w:t xml:space="preserve">тделом </w:t>
      </w:r>
      <w:r w:rsidR="00A50A75">
        <w:rPr>
          <w:rFonts w:cs="Arial"/>
          <w:bCs/>
          <w:sz w:val="24"/>
          <w:szCs w:val="24"/>
        </w:rPr>
        <w:t>Союза</w:t>
      </w:r>
      <w:r w:rsidR="003F4012" w:rsidRPr="00A50A75">
        <w:rPr>
          <w:rFonts w:cs="Arial"/>
          <w:bCs/>
          <w:sz w:val="24"/>
          <w:szCs w:val="24"/>
        </w:rPr>
        <w:t xml:space="preserve"> «Первая Национальная Организация Строителей»</w:t>
      </w:r>
    </w:p>
    <w:p w:rsidR="00880833" w:rsidRPr="00A50A75" w:rsidRDefault="00880833" w:rsidP="00880833">
      <w:pPr>
        <w:spacing w:after="0" w:line="240" w:lineRule="auto"/>
        <w:ind w:left="993" w:right="454" w:hanging="284"/>
        <w:jc w:val="both"/>
        <w:rPr>
          <w:rFonts w:ascii="Arial" w:eastAsia="Calibri" w:hAnsi="Arial" w:cs="Arial"/>
          <w:sz w:val="24"/>
          <w:szCs w:val="24"/>
        </w:rPr>
      </w:pPr>
    </w:p>
    <w:p w:rsidR="00880833" w:rsidRPr="00A50A75" w:rsidRDefault="00880833" w:rsidP="00880833">
      <w:pPr>
        <w:spacing w:after="0" w:line="240" w:lineRule="auto"/>
        <w:ind w:left="993" w:right="454" w:hanging="284"/>
        <w:jc w:val="both"/>
        <w:rPr>
          <w:rFonts w:ascii="Arial" w:eastAsia="Calibri" w:hAnsi="Arial" w:cs="Arial"/>
          <w:sz w:val="24"/>
          <w:szCs w:val="24"/>
        </w:rPr>
      </w:pPr>
    </w:p>
    <w:p w:rsidR="00AA721C" w:rsidRDefault="00687C27" w:rsidP="00AA721C">
      <w:pPr>
        <w:spacing w:after="0" w:line="240" w:lineRule="auto"/>
        <w:ind w:left="2694" w:right="990" w:hanging="1985"/>
        <w:jc w:val="both"/>
        <w:rPr>
          <w:rFonts w:ascii="Arial" w:hAnsi="Arial" w:cs="Arial"/>
          <w:bCs/>
          <w:sz w:val="24"/>
          <w:szCs w:val="24"/>
        </w:rPr>
      </w:pPr>
      <w:r w:rsidRPr="00A50A75">
        <w:rPr>
          <w:rFonts w:ascii="Arial" w:eastAsia="Calibri" w:hAnsi="Arial" w:cs="Arial"/>
          <w:sz w:val="24"/>
          <w:szCs w:val="24"/>
        </w:rPr>
        <w:t>2.</w:t>
      </w:r>
      <w:r w:rsidR="003F4012" w:rsidRPr="00A50A75">
        <w:rPr>
          <w:rFonts w:ascii="Arial" w:hAnsi="Arial" w:cs="Arial"/>
          <w:sz w:val="24"/>
          <w:szCs w:val="24"/>
        </w:rPr>
        <w:t> </w:t>
      </w:r>
      <w:r w:rsidR="001131CF" w:rsidRPr="00A50A75">
        <w:rPr>
          <w:rFonts w:ascii="Arial" w:hAnsi="Arial" w:cs="Arial"/>
          <w:caps/>
          <w:sz w:val="24"/>
          <w:szCs w:val="24"/>
        </w:rPr>
        <w:t xml:space="preserve">утвержден </w:t>
      </w:r>
      <w:r w:rsidR="00C61ADA">
        <w:rPr>
          <w:rFonts w:ascii="Arial" w:hAnsi="Arial" w:cs="Arial"/>
          <w:caps/>
          <w:sz w:val="24"/>
          <w:szCs w:val="24"/>
        </w:rPr>
        <w:t xml:space="preserve">   </w:t>
      </w:r>
      <w:r w:rsidR="00AA721C">
        <w:rPr>
          <w:rFonts w:ascii="Arial" w:hAnsi="Arial" w:cs="Arial"/>
          <w:caps/>
          <w:sz w:val="24"/>
          <w:szCs w:val="24"/>
        </w:rPr>
        <w:t xml:space="preserve">   </w:t>
      </w:r>
      <w:r w:rsidR="001131CF" w:rsidRPr="00A50A75">
        <w:rPr>
          <w:rFonts w:ascii="Arial" w:hAnsi="Arial" w:cs="Arial"/>
          <w:sz w:val="24"/>
          <w:szCs w:val="24"/>
        </w:rPr>
        <w:t xml:space="preserve"> </w:t>
      </w:r>
      <w:r w:rsidR="00AA721C">
        <w:rPr>
          <w:rFonts w:ascii="Arial" w:hAnsi="Arial" w:cs="Arial"/>
          <w:sz w:val="24"/>
          <w:szCs w:val="24"/>
        </w:rPr>
        <w:t>Р</w:t>
      </w:r>
      <w:r w:rsidR="00A91E78" w:rsidRPr="00A50A75">
        <w:rPr>
          <w:rFonts w:ascii="Arial" w:hAnsi="Arial" w:cs="Arial"/>
          <w:sz w:val="24"/>
          <w:szCs w:val="24"/>
        </w:rPr>
        <w:t xml:space="preserve">ешением </w:t>
      </w:r>
      <w:r w:rsidR="00A50A75" w:rsidRPr="00A50A75">
        <w:rPr>
          <w:rFonts w:ascii="Arial" w:hAnsi="Arial" w:cs="Arial"/>
          <w:sz w:val="24"/>
          <w:szCs w:val="24"/>
        </w:rPr>
        <w:t xml:space="preserve">Совета Союза </w:t>
      </w:r>
      <w:r w:rsidR="00A91E78" w:rsidRPr="00A50A75">
        <w:rPr>
          <w:rFonts w:ascii="Arial" w:hAnsi="Arial" w:cs="Arial"/>
          <w:bCs/>
          <w:sz w:val="24"/>
          <w:szCs w:val="24"/>
        </w:rPr>
        <w:t>«Первая Национальная</w:t>
      </w:r>
    </w:p>
    <w:p w:rsidR="00687C27" w:rsidRPr="00A50A75" w:rsidRDefault="00A91E78" w:rsidP="00C61ADA">
      <w:pPr>
        <w:spacing w:after="0" w:line="240" w:lineRule="auto"/>
        <w:ind w:left="2694" w:right="-2" w:hanging="426"/>
        <w:jc w:val="both"/>
        <w:rPr>
          <w:rFonts w:ascii="Arial" w:eastAsia="Calibri" w:hAnsi="Arial" w:cs="Arial"/>
          <w:snapToGrid w:val="0"/>
          <w:color w:val="000000"/>
          <w:sz w:val="24"/>
          <w:szCs w:val="24"/>
        </w:rPr>
      </w:pPr>
      <w:r w:rsidRPr="00A50A75">
        <w:rPr>
          <w:rFonts w:ascii="Arial" w:hAnsi="Arial" w:cs="Arial"/>
          <w:bCs/>
          <w:sz w:val="24"/>
          <w:szCs w:val="24"/>
        </w:rPr>
        <w:t>Организация Строителей»</w:t>
      </w:r>
      <w:r w:rsidRPr="00A50A75">
        <w:rPr>
          <w:rFonts w:ascii="Arial" w:hAnsi="Arial" w:cs="Arial"/>
          <w:sz w:val="24"/>
          <w:szCs w:val="24"/>
        </w:rPr>
        <w:t xml:space="preserve"> </w:t>
      </w:r>
      <w:r w:rsidR="00A50A75" w:rsidRPr="00A50A75">
        <w:rPr>
          <w:rFonts w:ascii="Arial" w:hAnsi="Arial" w:cs="Arial"/>
          <w:sz w:val="24"/>
          <w:szCs w:val="24"/>
        </w:rPr>
        <w:t>(</w:t>
      </w:r>
      <w:r w:rsidRPr="00A50A75">
        <w:rPr>
          <w:rFonts w:ascii="Arial" w:hAnsi="Arial" w:cs="Arial"/>
          <w:sz w:val="24"/>
          <w:szCs w:val="24"/>
        </w:rPr>
        <w:t>Протокол № </w:t>
      </w:r>
      <w:r w:rsidR="00C61ADA" w:rsidRPr="009409D8">
        <w:rPr>
          <w:rFonts w:ascii="Arial" w:hAnsi="Arial" w:cs="Arial"/>
          <w:sz w:val="24"/>
          <w:szCs w:val="24"/>
        </w:rPr>
        <w:t>48</w:t>
      </w:r>
      <w:r w:rsidR="00CD4509">
        <w:rPr>
          <w:rFonts w:ascii="Arial" w:hAnsi="Arial" w:cs="Arial"/>
          <w:sz w:val="24"/>
          <w:szCs w:val="24"/>
        </w:rPr>
        <w:t>5</w:t>
      </w:r>
      <w:r w:rsidRPr="00A50A75">
        <w:rPr>
          <w:rFonts w:ascii="Arial" w:hAnsi="Arial" w:cs="Arial"/>
          <w:sz w:val="24"/>
          <w:szCs w:val="24"/>
        </w:rPr>
        <w:t xml:space="preserve"> от </w:t>
      </w:r>
      <w:r w:rsidR="00C61ADA" w:rsidRPr="009409D8">
        <w:rPr>
          <w:rFonts w:ascii="Arial" w:hAnsi="Arial" w:cs="Arial"/>
          <w:sz w:val="24"/>
          <w:szCs w:val="24"/>
        </w:rPr>
        <w:t>2</w:t>
      </w:r>
      <w:r w:rsidR="009409D8">
        <w:rPr>
          <w:rFonts w:ascii="Arial" w:hAnsi="Arial" w:cs="Arial"/>
          <w:sz w:val="24"/>
          <w:szCs w:val="24"/>
        </w:rPr>
        <w:t>6</w:t>
      </w:r>
      <w:r w:rsidRPr="00A50A75">
        <w:rPr>
          <w:rFonts w:ascii="Arial" w:hAnsi="Arial" w:cs="Arial"/>
          <w:sz w:val="24"/>
          <w:szCs w:val="24"/>
        </w:rPr>
        <w:t xml:space="preserve"> </w:t>
      </w:r>
      <w:r w:rsidR="00C81F2F" w:rsidRPr="00A50A75">
        <w:rPr>
          <w:rFonts w:ascii="Arial" w:hAnsi="Arial" w:cs="Arial"/>
          <w:sz w:val="24"/>
          <w:szCs w:val="24"/>
        </w:rPr>
        <w:t>м</w:t>
      </w:r>
      <w:r w:rsidRPr="00A50A75">
        <w:rPr>
          <w:rFonts w:ascii="Arial" w:hAnsi="Arial" w:cs="Arial"/>
          <w:sz w:val="24"/>
          <w:szCs w:val="24"/>
        </w:rPr>
        <w:t>а</w:t>
      </w:r>
      <w:r w:rsidR="00A50A75" w:rsidRPr="00A50A75">
        <w:rPr>
          <w:rFonts w:ascii="Arial" w:hAnsi="Arial" w:cs="Arial"/>
          <w:sz w:val="24"/>
          <w:szCs w:val="24"/>
        </w:rPr>
        <w:t>я</w:t>
      </w:r>
      <w:r w:rsidRPr="00A50A75">
        <w:rPr>
          <w:rFonts w:ascii="Arial" w:hAnsi="Arial" w:cs="Arial"/>
          <w:sz w:val="24"/>
          <w:szCs w:val="24"/>
        </w:rPr>
        <w:t xml:space="preserve"> 201</w:t>
      </w:r>
      <w:r w:rsidR="00A50A75" w:rsidRPr="00A50A75">
        <w:rPr>
          <w:rFonts w:ascii="Arial" w:hAnsi="Arial" w:cs="Arial"/>
          <w:sz w:val="24"/>
          <w:szCs w:val="24"/>
        </w:rPr>
        <w:t>7</w:t>
      </w:r>
      <w:r w:rsidRPr="00A50A75">
        <w:rPr>
          <w:rFonts w:ascii="Arial" w:hAnsi="Arial" w:cs="Arial"/>
          <w:sz w:val="24"/>
          <w:szCs w:val="24"/>
        </w:rPr>
        <w:t>г.</w:t>
      </w:r>
      <w:r w:rsidR="00A50A75" w:rsidRPr="00A50A75">
        <w:rPr>
          <w:rFonts w:ascii="Arial" w:hAnsi="Arial" w:cs="Arial"/>
          <w:sz w:val="24"/>
          <w:szCs w:val="24"/>
        </w:rPr>
        <w:t>)</w:t>
      </w:r>
    </w:p>
    <w:p w:rsidR="003C4CEC" w:rsidRPr="00A50A75" w:rsidRDefault="003C4CEC" w:rsidP="00880833">
      <w:pPr>
        <w:pStyle w:val="a7"/>
        <w:ind w:left="993" w:right="454" w:hanging="284"/>
        <w:rPr>
          <w:rFonts w:cs="Arial"/>
          <w:sz w:val="24"/>
          <w:szCs w:val="24"/>
        </w:rPr>
      </w:pPr>
    </w:p>
    <w:p w:rsidR="00880833" w:rsidRPr="00A50A75" w:rsidRDefault="00880833" w:rsidP="00880833">
      <w:pPr>
        <w:pStyle w:val="a7"/>
        <w:ind w:left="993" w:right="454" w:hanging="284"/>
        <w:rPr>
          <w:rFonts w:cs="Arial"/>
          <w:sz w:val="24"/>
          <w:szCs w:val="24"/>
        </w:rPr>
      </w:pPr>
    </w:p>
    <w:p w:rsidR="00880833" w:rsidRPr="00A50A75" w:rsidRDefault="00880833" w:rsidP="00880833">
      <w:pPr>
        <w:pStyle w:val="a7"/>
        <w:ind w:left="993" w:right="454" w:hanging="284"/>
        <w:rPr>
          <w:rFonts w:cs="Arial"/>
          <w:sz w:val="24"/>
          <w:szCs w:val="24"/>
        </w:rPr>
      </w:pPr>
      <w:r w:rsidRPr="00A50A75">
        <w:rPr>
          <w:rFonts w:cs="Arial"/>
          <w:sz w:val="24"/>
          <w:szCs w:val="24"/>
        </w:rPr>
        <w:t xml:space="preserve">3. ВВЕДЕН В ДЕЙСТВИЕ с </w:t>
      </w:r>
      <w:r w:rsidR="00A50A75" w:rsidRPr="00A50A75">
        <w:rPr>
          <w:rFonts w:cs="Arial"/>
          <w:sz w:val="24"/>
          <w:szCs w:val="24"/>
        </w:rPr>
        <w:t xml:space="preserve">01 июля </w:t>
      </w:r>
      <w:r w:rsidRPr="00A50A75">
        <w:rPr>
          <w:rFonts w:cs="Arial"/>
          <w:sz w:val="24"/>
          <w:szCs w:val="24"/>
        </w:rPr>
        <w:t>201</w:t>
      </w:r>
      <w:r w:rsidR="00A50A75" w:rsidRPr="00A50A75">
        <w:rPr>
          <w:rFonts w:cs="Arial"/>
          <w:sz w:val="24"/>
          <w:szCs w:val="24"/>
        </w:rPr>
        <w:t>7</w:t>
      </w:r>
      <w:r w:rsidRPr="00A50A75">
        <w:rPr>
          <w:rFonts w:cs="Arial"/>
          <w:sz w:val="24"/>
          <w:szCs w:val="24"/>
        </w:rPr>
        <w:t>г.</w:t>
      </w:r>
    </w:p>
    <w:p w:rsidR="00880833" w:rsidRPr="00A50A75" w:rsidRDefault="00880833" w:rsidP="00880833">
      <w:pPr>
        <w:pStyle w:val="a7"/>
        <w:ind w:left="993" w:right="454" w:hanging="284"/>
        <w:rPr>
          <w:rFonts w:cs="Arial"/>
          <w:sz w:val="24"/>
          <w:szCs w:val="24"/>
        </w:rPr>
      </w:pPr>
    </w:p>
    <w:p w:rsidR="00880833" w:rsidRPr="00A50A75" w:rsidRDefault="00880833" w:rsidP="00880833">
      <w:pPr>
        <w:pStyle w:val="a7"/>
        <w:ind w:left="993" w:right="454" w:hanging="284"/>
        <w:rPr>
          <w:rFonts w:cs="Arial"/>
          <w:sz w:val="24"/>
          <w:szCs w:val="24"/>
        </w:rPr>
      </w:pPr>
    </w:p>
    <w:p w:rsidR="00880833" w:rsidRPr="00A50A75" w:rsidRDefault="00880833" w:rsidP="00880833">
      <w:pPr>
        <w:spacing w:after="0" w:line="240" w:lineRule="auto"/>
        <w:ind w:right="453"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687C27" w:rsidRPr="00A50A75" w:rsidRDefault="00D36095" w:rsidP="00880833">
      <w:pPr>
        <w:spacing w:after="0" w:line="240" w:lineRule="auto"/>
        <w:ind w:right="453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0A75">
        <w:rPr>
          <w:rFonts w:ascii="Arial" w:eastAsia="Calibri" w:hAnsi="Arial" w:cs="Arial"/>
          <w:color w:val="000000"/>
          <w:sz w:val="24"/>
          <w:szCs w:val="24"/>
        </w:rPr>
        <w:t>4</w:t>
      </w:r>
      <w:r w:rsidR="00687C27" w:rsidRPr="00A50A75">
        <w:rPr>
          <w:rFonts w:ascii="Arial" w:eastAsia="Calibri" w:hAnsi="Arial" w:cs="Arial"/>
          <w:color w:val="000000"/>
          <w:sz w:val="24"/>
          <w:szCs w:val="24"/>
        </w:rPr>
        <w:t>.</w:t>
      </w:r>
      <w:r w:rsidR="00687C27" w:rsidRPr="00A50A75">
        <w:rPr>
          <w:rFonts w:ascii="Arial" w:eastAsia="Calibri" w:hAnsi="Arial" w:cs="Arial"/>
          <w:sz w:val="24"/>
          <w:szCs w:val="24"/>
        </w:rPr>
        <w:t> </w:t>
      </w:r>
      <w:r w:rsidR="00687C27" w:rsidRPr="00A50A75">
        <w:rPr>
          <w:rFonts w:ascii="Arial" w:eastAsia="Calibri" w:hAnsi="Arial" w:cs="Arial"/>
          <w:caps/>
          <w:color w:val="000000"/>
          <w:sz w:val="24"/>
          <w:szCs w:val="24"/>
        </w:rPr>
        <w:t>Введен впервые</w:t>
      </w:r>
      <w:r w:rsidR="00687C27" w:rsidRPr="00A50A7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687C27" w:rsidRPr="00A50A75" w:rsidRDefault="00687C27" w:rsidP="00687C27">
      <w:pPr>
        <w:widowControl w:val="0"/>
        <w:ind w:right="453"/>
        <w:jc w:val="both"/>
        <w:rPr>
          <w:rFonts w:ascii="Arial" w:eastAsia="Calibri" w:hAnsi="Arial" w:cs="Arial"/>
          <w:sz w:val="24"/>
          <w:szCs w:val="24"/>
        </w:rPr>
      </w:pPr>
    </w:p>
    <w:p w:rsidR="00687C27" w:rsidRPr="00687C27" w:rsidRDefault="00687C27" w:rsidP="00687C27">
      <w:pPr>
        <w:widowControl w:val="0"/>
        <w:ind w:right="453"/>
        <w:jc w:val="both"/>
        <w:rPr>
          <w:rFonts w:ascii="Arial" w:eastAsia="Calibri" w:hAnsi="Arial" w:cs="Arial"/>
        </w:rPr>
      </w:pPr>
    </w:p>
    <w:p w:rsidR="00687C27" w:rsidRPr="00687C27" w:rsidRDefault="00687C27" w:rsidP="00687C27">
      <w:pPr>
        <w:widowControl w:val="0"/>
        <w:ind w:right="453" w:firstLine="709"/>
        <w:jc w:val="both"/>
        <w:rPr>
          <w:rFonts w:ascii="Arial" w:eastAsia="Calibri" w:hAnsi="Arial" w:cs="Arial"/>
        </w:rPr>
      </w:pPr>
    </w:p>
    <w:p w:rsidR="00687C27" w:rsidRDefault="00687C27" w:rsidP="00687C27">
      <w:pPr>
        <w:widowControl w:val="0"/>
        <w:jc w:val="both"/>
        <w:rPr>
          <w:rFonts w:ascii="Calibri" w:eastAsia="Calibri" w:hAnsi="Calibri" w:cs="Times New Roman"/>
        </w:rPr>
      </w:pPr>
    </w:p>
    <w:p w:rsidR="00687C27" w:rsidRDefault="00687C27" w:rsidP="00687C27">
      <w:pPr>
        <w:spacing w:before="120" w:after="0" w:line="240" w:lineRule="auto"/>
        <w:ind w:firstLine="709"/>
        <w:jc w:val="both"/>
        <w:rPr>
          <w:b/>
          <w:caps/>
          <w:sz w:val="32"/>
          <w:szCs w:val="32"/>
        </w:rPr>
      </w:pPr>
    </w:p>
    <w:p w:rsidR="007526A7" w:rsidRDefault="007526A7" w:rsidP="002F4CDD">
      <w:pPr>
        <w:spacing w:before="120" w:after="0" w:line="288" w:lineRule="auto"/>
        <w:ind w:firstLine="709"/>
        <w:jc w:val="both"/>
        <w:rPr>
          <w:rFonts w:ascii="Arial" w:hAnsi="Arial" w:cs="Arial"/>
          <w:caps/>
          <w:sz w:val="24"/>
          <w:szCs w:val="24"/>
        </w:rPr>
        <w:sectPr w:rsidR="007526A7" w:rsidSect="004B4418">
          <w:headerReference w:type="default" r:id="rId11"/>
          <w:footerReference w:type="default" r:id="rId12"/>
          <w:pgSz w:w="11906" w:h="16838"/>
          <w:pgMar w:top="1134" w:right="851" w:bottom="1134" w:left="1418" w:header="709" w:footer="709" w:gutter="0"/>
          <w:pgNumType w:fmt="lowerRoman"/>
          <w:cols w:space="708"/>
          <w:docGrid w:linePitch="360"/>
        </w:sectPr>
      </w:pPr>
    </w:p>
    <w:p w:rsidR="00CA5E53" w:rsidRDefault="0036757A" w:rsidP="008C41F1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36757A">
        <w:rPr>
          <w:rFonts w:ascii="Arial" w:hAnsi="Arial" w:cs="Arial"/>
          <w:noProof/>
          <w:color w:val="000000"/>
          <w:sz w:val="28"/>
          <w:szCs w:val="28"/>
        </w:rPr>
        <w:pict>
          <v:line id="Line 18" o:spid="_x0000_s1031" style="position:absolute;left:0;text-align:left;z-index:251664384;visibility:visible;mso-position-horizontal-relative:margin" from="-2.65pt,2.75pt" to="465.3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" strokeweight=".53mm">
            <v:stroke joinstyle="miter"/>
            <w10:wrap anchorx="margin"/>
          </v:line>
        </w:pict>
      </w:r>
      <w:r w:rsidR="00AA721C" w:rsidRPr="00F10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КВАЛИФИКАЦИОННЫЙ СТАНДАРТ</w:t>
      </w:r>
    </w:p>
    <w:p w:rsidR="00AA721C" w:rsidRPr="00F10784" w:rsidRDefault="00AA721C" w:rsidP="00F10784">
      <w:pPr>
        <w:pStyle w:val="6"/>
        <w:jc w:val="center"/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</w:pPr>
      <w:r w:rsidRPr="00F10784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СПЕЦИАЛИСТ ПО ОРГАНИЗАЦИИ СТРОИТЕЛЬСТВА</w:t>
      </w:r>
    </w:p>
    <w:p w:rsidR="00AA721C" w:rsidRPr="008C41F1" w:rsidRDefault="00AA721C" w:rsidP="00AA721C">
      <w:pPr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AA721C" w:rsidRPr="00CA5E53" w:rsidRDefault="00AA721C" w:rsidP="00AA721C">
      <w:pPr>
        <w:spacing w:after="0" w:line="360" w:lineRule="auto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CA5E53">
        <w:rPr>
          <w:rFonts w:ascii="Times New Roman" w:hAnsi="Times New Roman" w:cs="Times New Roman"/>
          <w:bCs/>
          <w:sz w:val="20"/>
          <w:szCs w:val="20"/>
          <w:lang w:val="en-US"/>
        </w:rPr>
        <w:t>Qualification standard</w:t>
      </w:r>
    </w:p>
    <w:p w:rsidR="00AA721C" w:rsidRPr="008C41F1" w:rsidRDefault="00AA721C" w:rsidP="00AA721C">
      <w:pPr>
        <w:spacing w:after="0" w:line="360" w:lineRule="auto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CA5E53">
        <w:rPr>
          <w:rFonts w:ascii="Times New Roman" w:hAnsi="Times New Roman" w:cs="Times New Roman"/>
          <w:bCs/>
          <w:sz w:val="20"/>
          <w:szCs w:val="20"/>
          <w:lang w:val="en-US"/>
        </w:rPr>
        <w:t>Specialist in the organization of construction</w:t>
      </w:r>
    </w:p>
    <w:p w:rsidR="008C41F1" w:rsidRPr="008C41F1" w:rsidRDefault="0036757A" w:rsidP="00AA721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36757A">
        <w:rPr>
          <w:rFonts w:ascii="Arial" w:hAnsi="Arial" w:cs="Arial"/>
          <w:b/>
          <w:bCs/>
          <w:noProof/>
          <w:color w:val="000000"/>
          <w:sz w:val="28"/>
          <w:szCs w:val="28"/>
        </w:rPr>
        <w:pict>
          <v:line id="Line 19" o:spid="_x0000_s1032" style="position:absolute;left:0;text-align:left;z-index:251665408;visibility:visible;mso-position-horizontal-relative:margin" from="-2.65pt,1.6pt" to="465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" strokeweight=".53mm">
            <v:stroke joinstyle="miter"/>
            <w10:wrap anchorx="margin"/>
          </v:line>
        </w:pict>
      </w:r>
    </w:p>
    <w:p w:rsidR="00AA721C" w:rsidRPr="00CA5E53" w:rsidRDefault="00AA721C" w:rsidP="008C41F1">
      <w:pPr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5E53">
        <w:rPr>
          <w:rFonts w:ascii="Times New Roman" w:hAnsi="Times New Roman" w:cs="Times New Roman"/>
          <w:bCs/>
          <w:color w:val="000000"/>
          <w:sz w:val="24"/>
          <w:szCs w:val="24"/>
        </w:rPr>
        <w:t>Дата введения 01-07-2017</w:t>
      </w:r>
    </w:p>
    <w:p w:rsidR="00AA721C" w:rsidRPr="00DD52D5" w:rsidRDefault="00AA721C" w:rsidP="00CA5E5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2D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A5E53" w:rsidRPr="00DD52D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D52D5">
        <w:rPr>
          <w:rFonts w:ascii="Times New Roman" w:hAnsi="Times New Roman" w:cs="Times New Roman"/>
          <w:b/>
          <w:bCs/>
          <w:sz w:val="24"/>
          <w:szCs w:val="24"/>
        </w:rPr>
        <w:t>Область применения</w:t>
      </w:r>
    </w:p>
    <w:p w:rsidR="00AA721C" w:rsidRPr="00CA5E53" w:rsidRDefault="00AA721C" w:rsidP="00CA5E5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A5E53">
        <w:rPr>
          <w:rFonts w:ascii="Times New Roman" w:hAnsi="Times New Roman" w:cs="Times New Roman"/>
          <w:sz w:val="24"/>
          <w:szCs w:val="24"/>
        </w:rPr>
        <w:t>1.1</w:t>
      </w:r>
      <w:r w:rsidR="00CA5E53" w:rsidRPr="00CA5E53">
        <w:rPr>
          <w:rFonts w:ascii="Times New Roman" w:hAnsi="Times New Roman" w:cs="Times New Roman"/>
          <w:sz w:val="24"/>
          <w:szCs w:val="24"/>
        </w:rPr>
        <w:t xml:space="preserve"> </w:t>
      </w:r>
      <w:r w:rsidRPr="00CA5E53">
        <w:rPr>
          <w:rFonts w:ascii="Times New Roman" w:hAnsi="Times New Roman" w:cs="Times New Roman"/>
          <w:sz w:val="24"/>
          <w:szCs w:val="24"/>
        </w:rPr>
        <w:t xml:space="preserve"> Настоящий </w:t>
      </w:r>
      <w:r w:rsidR="0046732F" w:rsidRPr="00CA5E53">
        <w:rPr>
          <w:rFonts w:ascii="Times New Roman" w:hAnsi="Times New Roman" w:cs="Times New Roman"/>
          <w:sz w:val="24"/>
          <w:szCs w:val="24"/>
        </w:rPr>
        <w:t xml:space="preserve">квалификационный </w:t>
      </w:r>
      <w:r w:rsidRPr="00CA5E53">
        <w:rPr>
          <w:rFonts w:ascii="Times New Roman" w:hAnsi="Times New Roman" w:cs="Times New Roman"/>
          <w:sz w:val="24"/>
          <w:szCs w:val="24"/>
        </w:rPr>
        <w:t xml:space="preserve">стандарт устанавливает </w:t>
      </w:r>
      <w:r w:rsidR="0046732F" w:rsidRPr="00CA5E53">
        <w:rPr>
          <w:rFonts w:ascii="Times New Roman" w:hAnsi="Times New Roman" w:cs="Times New Roman"/>
          <w:sz w:val="24"/>
          <w:szCs w:val="24"/>
        </w:rPr>
        <w:t>характеристики</w:t>
      </w:r>
      <w:r w:rsidRPr="00CA5E53">
        <w:rPr>
          <w:rFonts w:ascii="Times New Roman" w:hAnsi="Times New Roman" w:cs="Times New Roman"/>
          <w:sz w:val="24"/>
          <w:szCs w:val="24"/>
        </w:rPr>
        <w:t xml:space="preserve"> квалификации работников членов </w:t>
      </w:r>
      <w:r w:rsidR="001A09B7" w:rsidRPr="00CA5E53">
        <w:rPr>
          <w:rFonts w:ascii="Times New Roman" w:hAnsi="Times New Roman" w:cs="Times New Roman"/>
          <w:sz w:val="24"/>
          <w:szCs w:val="24"/>
        </w:rPr>
        <w:t>Союза «Первая Национальная Организация Строителей»</w:t>
      </w:r>
      <w:r w:rsidRPr="00CA5E53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1A09B7" w:rsidRPr="00CA5E53">
        <w:rPr>
          <w:rFonts w:ascii="Times New Roman" w:hAnsi="Times New Roman" w:cs="Times New Roman"/>
          <w:sz w:val="24"/>
          <w:szCs w:val="24"/>
        </w:rPr>
        <w:t>Союз</w:t>
      </w:r>
      <w:r w:rsidRPr="00CA5E53">
        <w:rPr>
          <w:rFonts w:ascii="Times New Roman" w:hAnsi="Times New Roman" w:cs="Times New Roman"/>
          <w:sz w:val="24"/>
          <w:szCs w:val="24"/>
        </w:rPr>
        <w:t>), которые осуществляют организацию строительства</w:t>
      </w:r>
      <w:r w:rsidR="0046732F" w:rsidRPr="00CA5E53">
        <w:rPr>
          <w:rFonts w:ascii="Times New Roman" w:hAnsi="Times New Roman" w:cs="Times New Roman"/>
          <w:sz w:val="24"/>
          <w:szCs w:val="24"/>
        </w:rPr>
        <w:t xml:space="preserve"> (далее – специалист по организации стро</w:t>
      </w:r>
      <w:r w:rsidR="0046732F" w:rsidRPr="00CA5E53">
        <w:rPr>
          <w:rFonts w:ascii="Times New Roman" w:hAnsi="Times New Roman" w:cs="Times New Roman"/>
          <w:sz w:val="24"/>
          <w:szCs w:val="24"/>
        </w:rPr>
        <w:t>и</w:t>
      </w:r>
      <w:r w:rsidR="0046732F" w:rsidRPr="00CA5E53">
        <w:rPr>
          <w:rFonts w:ascii="Times New Roman" w:hAnsi="Times New Roman" w:cs="Times New Roman"/>
          <w:sz w:val="24"/>
          <w:szCs w:val="24"/>
        </w:rPr>
        <w:t>тельства</w:t>
      </w:r>
      <w:r w:rsidR="00D339E7" w:rsidRPr="00CA5E53">
        <w:rPr>
          <w:rFonts w:ascii="Times New Roman" w:hAnsi="Times New Roman" w:cs="Times New Roman"/>
          <w:sz w:val="24"/>
          <w:szCs w:val="24"/>
        </w:rPr>
        <w:t>)</w:t>
      </w:r>
      <w:r w:rsidR="008C41F1">
        <w:rPr>
          <w:rStyle w:val="ab"/>
          <w:rFonts w:ascii="Times New Roman" w:hAnsi="Times New Roman" w:cs="Times New Roman"/>
          <w:sz w:val="24"/>
          <w:szCs w:val="24"/>
        </w:rPr>
        <w:footnoteReference w:id="2"/>
      </w:r>
      <w:r w:rsidRPr="00CA5E53">
        <w:rPr>
          <w:rFonts w:ascii="Times New Roman" w:hAnsi="Times New Roman" w:cs="Times New Roman"/>
          <w:sz w:val="24"/>
          <w:szCs w:val="24"/>
        </w:rPr>
        <w:t>, и определяет уровни их знаний и умений, а также необходимый уровень самосто</w:t>
      </w:r>
      <w:r w:rsidRPr="00CA5E53">
        <w:rPr>
          <w:rFonts w:ascii="Times New Roman" w:hAnsi="Times New Roman" w:cs="Times New Roman"/>
          <w:sz w:val="24"/>
          <w:szCs w:val="24"/>
        </w:rPr>
        <w:t>я</w:t>
      </w:r>
      <w:r w:rsidRPr="00CA5E53">
        <w:rPr>
          <w:rFonts w:ascii="Times New Roman" w:hAnsi="Times New Roman" w:cs="Times New Roman"/>
          <w:sz w:val="24"/>
          <w:szCs w:val="24"/>
        </w:rPr>
        <w:t>тельности при выполнении ими трудовой функции</w:t>
      </w:r>
      <w:r w:rsidR="001A09B7" w:rsidRPr="00CA5E53">
        <w:rPr>
          <w:rFonts w:ascii="Times New Roman" w:hAnsi="Times New Roman" w:cs="Times New Roman"/>
          <w:sz w:val="24"/>
          <w:szCs w:val="24"/>
        </w:rPr>
        <w:t>,</w:t>
      </w:r>
      <w:r w:rsidR="0046732F" w:rsidRPr="00CA5E53">
        <w:rPr>
          <w:rFonts w:ascii="Times New Roman" w:hAnsi="Times New Roman" w:cs="Times New Roman"/>
          <w:sz w:val="24"/>
          <w:szCs w:val="24"/>
        </w:rPr>
        <w:t xml:space="preserve"> требования к личностным качествам, к о</w:t>
      </w:r>
      <w:r w:rsidR="0046732F" w:rsidRPr="00CA5E53">
        <w:rPr>
          <w:rFonts w:ascii="Times New Roman" w:hAnsi="Times New Roman" w:cs="Times New Roman"/>
          <w:sz w:val="24"/>
          <w:szCs w:val="24"/>
        </w:rPr>
        <w:t>б</w:t>
      </w:r>
      <w:r w:rsidR="0046732F" w:rsidRPr="00CA5E53">
        <w:rPr>
          <w:rFonts w:ascii="Times New Roman" w:hAnsi="Times New Roman" w:cs="Times New Roman"/>
          <w:sz w:val="24"/>
          <w:szCs w:val="24"/>
        </w:rPr>
        <w:t>разованию и обучению, к опыту практической работы,</w:t>
      </w:r>
      <w:r w:rsidRPr="00CA5E53">
        <w:rPr>
          <w:rFonts w:ascii="Times New Roman" w:hAnsi="Times New Roman" w:cs="Times New Roman"/>
          <w:sz w:val="24"/>
          <w:szCs w:val="24"/>
        </w:rPr>
        <w:t xml:space="preserve"> требования к прохождению независимой оценки квалификации работника на соответствие профессиональному стандарту. </w:t>
      </w:r>
    </w:p>
    <w:p w:rsidR="00D339E7" w:rsidRPr="00CA5E53" w:rsidRDefault="00AA721C" w:rsidP="00CA5E5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A5E53">
        <w:rPr>
          <w:rFonts w:ascii="Times New Roman" w:hAnsi="Times New Roman" w:cs="Times New Roman"/>
          <w:sz w:val="24"/>
          <w:szCs w:val="24"/>
        </w:rPr>
        <w:t>1.2</w:t>
      </w:r>
      <w:r w:rsidR="00CA5E53" w:rsidRPr="00CA5E53">
        <w:rPr>
          <w:rFonts w:ascii="Times New Roman" w:hAnsi="Times New Roman" w:cs="Times New Roman"/>
          <w:sz w:val="24"/>
          <w:szCs w:val="24"/>
        </w:rPr>
        <w:t xml:space="preserve"> </w:t>
      </w:r>
      <w:r w:rsidRPr="00CA5E53">
        <w:rPr>
          <w:rFonts w:ascii="Times New Roman" w:hAnsi="Times New Roman" w:cs="Times New Roman"/>
          <w:sz w:val="24"/>
          <w:szCs w:val="24"/>
        </w:rPr>
        <w:t xml:space="preserve"> Настоящий стандарт </w:t>
      </w:r>
      <w:r w:rsidR="00D339E7" w:rsidRPr="00CA5E53">
        <w:rPr>
          <w:rFonts w:ascii="Times New Roman" w:hAnsi="Times New Roman" w:cs="Times New Roman"/>
          <w:sz w:val="24"/>
          <w:szCs w:val="24"/>
        </w:rPr>
        <w:t>применяется в целях:</w:t>
      </w:r>
    </w:p>
    <w:p w:rsidR="009409D8" w:rsidRPr="009409D8" w:rsidRDefault="009409D8" w:rsidP="009409D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9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и поддержания единых требований к профессиональной компетентности специалиста по организации строительства;</w:t>
      </w:r>
    </w:p>
    <w:p w:rsidR="009409D8" w:rsidRPr="009409D8" w:rsidRDefault="009409D8" w:rsidP="009409D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9D8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установления основы для определения работодателем требований к квалификации р</w:t>
      </w:r>
      <w:r w:rsidRPr="009409D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9409D8">
        <w:rPr>
          <w:rFonts w:ascii="Times New Roman" w:hAnsi="Times New Roman" w:cs="Times New Roman"/>
          <w:sz w:val="24"/>
          <w:szCs w:val="24"/>
          <w:shd w:val="clear" w:color="auto" w:fill="FFFFFF"/>
        </w:rPr>
        <w:t>ботников с учетом особенностей выполняемых работниками трудовых функций, обусловле</w:t>
      </w:r>
      <w:r w:rsidRPr="009409D8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9409D8">
        <w:rPr>
          <w:rFonts w:ascii="Times New Roman" w:hAnsi="Times New Roman" w:cs="Times New Roman"/>
          <w:sz w:val="24"/>
          <w:szCs w:val="24"/>
          <w:shd w:val="clear" w:color="auto" w:fill="FFFFFF"/>
        </w:rPr>
        <w:t>ных применяемыми технологиями и принятой организацией производства и труда;</w:t>
      </w:r>
    </w:p>
    <w:p w:rsidR="0046732F" w:rsidRPr="009409D8" w:rsidRDefault="009409D8" w:rsidP="009409D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возможности специалистам по организации строительства определить свой профессиональный уровень и улучшить профессиональные знания, повысить квалифик</w:t>
      </w:r>
      <w:r w:rsidRPr="009409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09D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цию, получить основу для дальнейшего профессионального роста.</w:t>
      </w:r>
    </w:p>
    <w:p w:rsidR="00AA721C" w:rsidRPr="00340497" w:rsidRDefault="00D339E7" w:rsidP="0034049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49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40497" w:rsidRPr="0034049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D5B86" w:rsidRPr="00340497">
        <w:rPr>
          <w:rFonts w:ascii="Times New Roman" w:hAnsi="Times New Roman" w:cs="Times New Roman"/>
          <w:b/>
          <w:bCs/>
          <w:sz w:val="24"/>
          <w:szCs w:val="24"/>
        </w:rPr>
        <w:t>Характеристики квалификации</w:t>
      </w:r>
    </w:p>
    <w:p w:rsidR="00F10784" w:rsidRPr="00340497" w:rsidRDefault="00F10784" w:rsidP="00340497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организации строительства должен:</w:t>
      </w:r>
    </w:p>
    <w:p w:rsidR="00F10784" w:rsidRPr="00340497" w:rsidRDefault="00340497" w:rsidP="00340497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ru-RU"/>
        </w:rPr>
      </w:pPr>
      <w:r w:rsidRPr="00340497">
        <w:rPr>
          <w:rFonts w:ascii="Times New Roman" w:eastAsia="Times New Roman" w:hAnsi="Times New Roman" w:cs="Times New Roman"/>
          <w:b/>
          <w:lang w:eastAsia="ru-RU"/>
        </w:rPr>
        <w:t xml:space="preserve">2.1 </w:t>
      </w:r>
      <w:r w:rsidR="00F10784" w:rsidRPr="00340497">
        <w:rPr>
          <w:rFonts w:ascii="Times New Roman" w:eastAsia="Times New Roman" w:hAnsi="Times New Roman" w:cs="Times New Roman"/>
          <w:b/>
          <w:lang w:eastAsia="ru-RU"/>
        </w:rPr>
        <w:t>ЗНАТЬ</w:t>
      </w:r>
    </w:p>
    <w:p w:rsidR="00F10784" w:rsidRPr="00340497" w:rsidRDefault="00F10784" w:rsidP="003404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законодательства Российской Федерации:</w:t>
      </w:r>
    </w:p>
    <w:p w:rsidR="00F10784" w:rsidRPr="00340497" w:rsidRDefault="00340497" w:rsidP="00340497">
      <w:pPr>
        <w:pStyle w:val="ac"/>
        <w:numPr>
          <w:ilvl w:val="0"/>
          <w:numId w:val="27"/>
        </w:numPr>
        <w:spacing w:after="0" w:line="240" w:lineRule="auto"/>
        <w:ind w:left="0"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технического регулирования в строительстве;</w:t>
      </w:r>
    </w:p>
    <w:p w:rsidR="00F10784" w:rsidRPr="00340497" w:rsidRDefault="00340497" w:rsidP="00340497">
      <w:pPr>
        <w:pStyle w:val="ac"/>
        <w:numPr>
          <w:ilvl w:val="0"/>
          <w:numId w:val="27"/>
        </w:numPr>
        <w:spacing w:after="0" w:line="240" w:lineRule="auto"/>
        <w:ind w:left="0"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составу, содержанию и оформлению проектной документации;</w:t>
      </w:r>
    </w:p>
    <w:p w:rsidR="00F10784" w:rsidRPr="00340497" w:rsidRDefault="00340497" w:rsidP="00340497">
      <w:pPr>
        <w:pStyle w:val="ac"/>
        <w:numPr>
          <w:ilvl w:val="0"/>
          <w:numId w:val="27"/>
        </w:numPr>
        <w:spacing w:after="0" w:line="240" w:lineRule="auto"/>
        <w:ind w:left="0"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обустройства и подготовки строительных площадок (внутриплощадо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подготовительных работ);</w:t>
      </w:r>
    </w:p>
    <w:p w:rsidR="00F10784" w:rsidRPr="00340497" w:rsidRDefault="00340497" w:rsidP="00340497">
      <w:pPr>
        <w:pStyle w:val="ac"/>
        <w:numPr>
          <w:ilvl w:val="0"/>
          <w:numId w:val="27"/>
        </w:numPr>
        <w:spacing w:after="0" w:line="240" w:lineRule="auto"/>
        <w:ind w:left="0"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содержания и эксплуатации техники и оборудования;</w:t>
      </w:r>
    </w:p>
    <w:p w:rsidR="00F10784" w:rsidRPr="00340497" w:rsidRDefault="00340497" w:rsidP="00340497">
      <w:pPr>
        <w:pStyle w:val="ac"/>
        <w:numPr>
          <w:ilvl w:val="0"/>
          <w:numId w:val="27"/>
        </w:numPr>
        <w:spacing w:after="0" w:line="240" w:lineRule="auto"/>
        <w:ind w:left="0"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производству строительных работ;</w:t>
      </w:r>
    </w:p>
    <w:p w:rsidR="00F10784" w:rsidRPr="00340497" w:rsidRDefault="00340497" w:rsidP="00340497">
      <w:pPr>
        <w:pStyle w:val="ac"/>
        <w:numPr>
          <w:ilvl w:val="0"/>
          <w:numId w:val="27"/>
        </w:numPr>
        <w:spacing w:after="0" w:line="240" w:lineRule="auto"/>
        <w:ind w:left="0"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и документальному оформлению приема-передачи законченных об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ектов капитального строительства и этапов (комплексов) работ;</w:t>
      </w:r>
    </w:p>
    <w:p w:rsidR="00F10784" w:rsidRPr="00340497" w:rsidRDefault="00340497" w:rsidP="00340497">
      <w:pPr>
        <w:pStyle w:val="ac"/>
        <w:numPr>
          <w:ilvl w:val="0"/>
          <w:numId w:val="27"/>
        </w:numPr>
        <w:spacing w:after="0" w:line="240" w:lineRule="auto"/>
        <w:ind w:left="0"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сферах охраны труда, пожарной безопасности, охраны окружающей среды.</w:t>
      </w:r>
    </w:p>
    <w:p w:rsidR="00F10784" w:rsidRPr="00340497" w:rsidRDefault="00F10784" w:rsidP="003404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законодательства Российской Федерации, а также договора строительного подряда к состоянию передаваемого заказчику объекта капитального строительства.</w:t>
      </w:r>
    </w:p>
    <w:p w:rsidR="00F10784" w:rsidRPr="00340497" w:rsidRDefault="00F10784" w:rsidP="003404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трудового законодательства Российской Федерации, права и об</w:t>
      </w: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занности работников.</w:t>
      </w:r>
    </w:p>
    <w:p w:rsidR="00F10784" w:rsidRDefault="00F10784" w:rsidP="003404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распределения функций организации и руководства, способы коллективного управления процессами строительного производства.</w:t>
      </w:r>
    </w:p>
    <w:p w:rsidR="009409D8" w:rsidRPr="00340497" w:rsidRDefault="009409D8" w:rsidP="003404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784" w:rsidRPr="00340497" w:rsidRDefault="00F10784" w:rsidP="003404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технической документации:</w:t>
      </w:r>
    </w:p>
    <w:p w:rsidR="00F10784" w:rsidRPr="00340497" w:rsidRDefault="00340497" w:rsidP="00340497">
      <w:pPr>
        <w:pStyle w:val="ac"/>
        <w:numPr>
          <w:ilvl w:val="0"/>
          <w:numId w:val="22"/>
        </w:numPr>
        <w:spacing w:after="0" w:line="240" w:lineRule="auto"/>
        <w:ind w:left="0" w:firstLine="1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организации строительного производства;</w:t>
      </w:r>
    </w:p>
    <w:p w:rsidR="00F10784" w:rsidRPr="00340497" w:rsidRDefault="00340497" w:rsidP="00340497">
      <w:pPr>
        <w:pStyle w:val="ac"/>
        <w:numPr>
          <w:ilvl w:val="0"/>
          <w:numId w:val="22"/>
        </w:numPr>
        <w:spacing w:after="0" w:line="240" w:lineRule="auto"/>
        <w:ind w:left="0" w:firstLine="1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приемки скрытых работ и строительных конструкций, влияющих на безопасность объекта капитального строительства;</w:t>
      </w:r>
    </w:p>
    <w:p w:rsidR="00F10784" w:rsidRPr="00340497" w:rsidRDefault="00340497" w:rsidP="00340497">
      <w:pPr>
        <w:pStyle w:val="ac"/>
        <w:numPr>
          <w:ilvl w:val="0"/>
          <w:numId w:val="22"/>
        </w:numPr>
        <w:spacing w:after="0" w:line="240" w:lineRule="auto"/>
        <w:ind w:left="0" w:firstLine="1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организации строительного производства на участке строительства.</w:t>
      </w:r>
    </w:p>
    <w:p w:rsidR="00F10784" w:rsidRPr="00340497" w:rsidRDefault="00F10784" w:rsidP="003404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договора строительного подряда к спецификации объекта, порядку сдачи-приемки законченного объекта капитального строительства и этапов (комплексов) работ, нал</w:t>
      </w: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чию сопроводительной документации и срокам сдачи работ.</w:t>
      </w:r>
    </w:p>
    <w:p w:rsidR="00F10784" w:rsidRPr="00340497" w:rsidRDefault="00F10784" w:rsidP="003404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рабочим местам и порядок организации и проведения специальной оценки условий труда.</w:t>
      </w:r>
    </w:p>
    <w:p w:rsidR="00F10784" w:rsidRPr="00340497" w:rsidRDefault="00F10784" w:rsidP="003404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производства строительных работ.</w:t>
      </w:r>
    </w:p>
    <w:p w:rsidR="00F10784" w:rsidRPr="00340497" w:rsidRDefault="00F10784" w:rsidP="003404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Порядок:</w:t>
      </w:r>
    </w:p>
    <w:p w:rsidR="00F10784" w:rsidRPr="00340497" w:rsidRDefault="00340497" w:rsidP="00340497">
      <w:pPr>
        <w:pStyle w:val="ac"/>
        <w:numPr>
          <w:ilvl w:val="0"/>
          <w:numId w:val="23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документального оформления заявок на различные виды материально-технических ресурсов;</w:t>
      </w:r>
    </w:p>
    <w:p w:rsidR="00F10784" w:rsidRPr="00340497" w:rsidRDefault="00340497" w:rsidP="00340497">
      <w:pPr>
        <w:pStyle w:val="ac"/>
        <w:numPr>
          <w:ilvl w:val="0"/>
          <w:numId w:val="23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затрат, связанных с потерями (порча, устаревание) материальных ресу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сов;</w:t>
      </w:r>
    </w:p>
    <w:p w:rsidR="00F10784" w:rsidRPr="00340497" w:rsidRDefault="00340497" w:rsidP="00340497">
      <w:pPr>
        <w:pStyle w:val="ac"/>
        <w:numPr>
          <w:ilvl w:val="0"/>
          <w:numId w:val="23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отчетной документации по использованию материальных ценностей (ведомости расхода и списания материальных ценностей);</w:t>
      </w:r>
    </w:p>
    <w:p w:rsidR="00F10784" w:rsidRPr="00340497" w:rsidRDefault="00340497" w:rsidP="00340497">
      <w:pPr>
        <w:pStyle w:val="ac"/>
        <w:numPr>
          <w:ilvl w:val="0"/>
          <w:numId w:val="23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заявок на строительную технику, оборудование и технологическую оснастку;</w:t>
      </w:r>
    </w:p>
    <w:p w:rsidR="00F10784" w:rsidRPr="00340497" w:rsidRDefault="00340497" w:rsidP="00340497">
      <w:pPr>
        <w:pStyle w:val="ac"/>
        <w:numPr>
          <w:ilvl w:val="0"/>
          <w:numId w:val="23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хозяйственных и финансовых взаимоотношений строительной организации с з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казчиками и подрядными организациями.</w:t>
      </w:r>
    </w:p>
    <w:p w:rsidR="00F10784" w:rsidRPr="00340497" w:rsidRDefault="00F10784" w:rsidP="003404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Правила:</w:t>
      </w:r>
    </w:p>
    <w:p w:rsidR="00F10784" w:rsidRPr="00340497" w:rsidRDefault="00340497" w:rsidP="00340497">
      <w:pPr>
        <w:pStyle w:val="ac"/>
        <w:numPr>
          <w:ilvl w:val="0"/>
          <w:numId w:val="24"/>
        </w:numPr>
        <w:spacing w:after="0" w:line="240" w:lineRule="auto"/>
        <w:ind w:left="0"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 различных видов материально-технических ресурсов;</w:t>
      </w:r>
    </w:p>
    <w:p w:rsidR="00F10784" w:rsidRPr="00340497" w:rsidRDefault="00340497" w:rsidP="00340497">
      <w:pPr>
        <w:pStyle w:val="ac"/>
        <w:numPr>
          <w:ilvl w:val="0"/>
          <w:numId w:val="24"/>
        </w:numPr>
        <w:spacing w:after="0" w:line="240" w:lineRule="auto"/>
        <w:ind w:left="0"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приемки и документального оформления материальных ценностей;</w:t>
      </w:r>
    </w:p>
    <w:p w:rsidR="00F10784" w:rsidRPr="00340497" w:rsidRDefault="00340497" w:rsidP="00340497">
      <w:pPr>
        <w:pStyle w:val="ac"/>
        <w:numPr>
          <w:ilvl w:val="0"/>
          <w:numId w:val="24"/>
        </w:numPr>
        <w:spacing w:after="0" w:line="240" w:lineRule="auto"/>
        <w:ind w:left="0"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исполнительной и учетной документации строительного производства;</w:t>
      </w:r>
    </w:p>
    <w:p w:rsidR="00F10784" w:rsidRPr="00340497" w:rsidRDefault="00340497" w:rsidP="00340497">
      <w:pPr>
        <w:pStyle w:val="ac"/>
        <w:numPr>
          <w:ilvl w:val="0"/>
          <w:numId w:val="24"/>
        </w:numPr>
        <w:spacing w:after="0" w:line="240" w:lineRule="auto"/>
        <w:ind w:left="0"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работ и мероприятий строительного контроля;</w:t>
      </w:r>
    </w:p>
    <w:p w:rsidR="00F10784" w:rsidRPr="00340497" w:rsidRDefault="00340497" w:rsidP="00340497">
      <w:pPr>
        <w:pStyle w:val="ac"/>
        <w:numPr>
          <w:ilvl w:val="0"/>
          <w:numId w:val="24"/>
        </w:numPr>
        <w:spacing w:after="0" w:line="240" w:lineRule="auto"/>
        <w:ind w:left="0"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исполнительной и учетной документации мероприятий строительного контроля;</w:t>
      </w:r>
    </w:p>
    <w:p w:rsidR="00F10784" w:rsidRPr="00340497" w:rsidRDefault="00340497" w:rsidP="00340497">
      <w:pPr>
        <w:pStyle w:val="ac"/>
        <w:numPr>
          <w:ilvl w:val="0"/>
          <w:numId w:val="24"/>
        </w:numPr>
        <w:spacing w:after="0" w:line="240" w:lineRule="auto"/>
        <w:ind w:left="0"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отчетности по выполненным видам и этапам строительных работ;</w:t>
      </w:r>
    </w:p>
    <w:p w:rsidR="00F10784" w:rsidRPr="00340497" w:rsidRDefault="00340497" w:rsidP="00340497">
      <w:pPr>
        <w:pStyle w:val="ac"/>
        <w:numPr>
          <w:ilvl w:val="0"/>
          <w:numId w:val="24"/>
        </w:numPr>
        <w:spacing w:after="0" w:line="240" w:lineRule="auto"/>
        <w:ind w:left="0"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документального оформления приема-передачи законченных объектов капитал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строительства и этапов (комплексов) работ;</w:t>
      </w:r>
    </w:p>
    <w:p w:rsidR="00F10784" w:rsidRPr="00340497" w:rsidRDefault="00340497" w:rsidP="00340497">
      <w:pPr>
        <w:pStyle w:val="ac"/>
        <w:numPr>
          <w:ilvl w:val="0"/>
          <w:numId w:val="24"/>
        </w:numPr>
        <w:spacing w:after="0" w:line="240" w:lineRule="auto"/>
        <w:ind w:left="0"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документального оформления консервации незавершенного объекта капитальн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строительства;</w:t>
      </w:r>
    </w:p>
    <w:p w:rsidR="00F10784" w:rsidRPr="00340497" w:rsidRDefault="00340497" w:rsidP="00340497">
      <w:pPr>
        <w:pStyle w:val="ac"/>
        <w:numPr>
          <w:ilvl w:val="0"/>
          <w:numId w:val="24"/>
        </w:numPr>
        <w:spacing w:after="0" w:line="240" w:lineRule="auto"/>
        <w:ind w:left="0"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трудового распорядка, должностные инструкции, трудовые догов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ры;</w:t>
      </w:r>
    </w:p>
    <w:p w:rsidR="00F10784" w:rsidRPr="00340497" w:rsidRDefault="00340497" w:rsidP="00340497">
      <w:pPr>
        <w:pStyle w:val="ac"/>
        <w:numPr>
          <w:ilvl w:val="0"/>
          <w:numId w:val="24"/>
        </w:numPr>
        <w:spacing w:after="0" w:line="240" w:lineRule="auto"/>
        <w:ind w:left="0"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охране труда и пожарной безопасности при производстве строительных работ;</w:t>
      </w:r>
    </w:p>
    <w:p w:rsidR="00F10784" w:rsidRPr="00340497" w:rsidRDefault="00340497" w:rsidP="00340497">
      <w:pPr>
        <w:pStyle w:val="ac"/>
        <w:numPr>
          <w:ilvl w:val="0"/>
          <w:numId w:val="24"/>
        </w:numPr>
        <w:spacing w:after="0" w:line="240" w:lineRule="auto"/>
        <w:ind w:left="0"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документации по контролю исполнения требований по охране труда, пожарной безопасности и охране окружающей среды.</w:t>
      </w:r>
    </w:p>
    <w:p w:rsidR="00F10784" w:rsidRPr="00340497" w:rsidRDefault="00F10784" w:rsidP="003404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классификация затрат по созданию и хранению запаса материальных ценностей.</w:t>
      </w:r>
    </w:p>
    <w:p w:rsidR="00F10784" w:rsidRPr="00340497" w:rsidRDefault="00F10784" w:rsidP="003404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порядок подготовки документов для оформления разрешений и допусков для строительного производства.</w:t>
      </w:r>
    </w:p>
    <w:p w:rsidR="00F10784" w:rsidRPr="00340497" w:rsidRDefault="00F10784" w:rsidP="003404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Методы:</w:t>
      </w:r>
    </w:p>
    <w:p w:rsidR="00F10784" w:rsidRPr="00340497" w:rsidRDefault="00340497" w:rsidP="00340497">
      <w:pPr>
        <w:pStyle w:val="ac"/>
        <w:numPr>
          <w:ilvl w:val="0"/>
          <w:numId w:val="25"/>
        </w:numPr>
        <w:spacing w:after="0" w:line="240" w:lineRule="auto"/>
        <w:ind w:left="0" w:firstLine="1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сводного планирования поставки, распределения и расходования различных в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материально-технических ресурсов;</w:t>
      </w:r>
    </w:p>
    <w:p w:rsidR="00F10784" w:rsidRPr="00340497" w:rsidRDefault="00340497" w:rsidP="00340497">
      <w:pPr>
        <w:pStyle w:val="ac"/>
        <w:numPr>
          <w:ilvl w:val="0"/>
          <w:numId w:val="25"/>
        </w:numPr>
        <w:spacing w:after="0" w:line="240" w:lineRule="auto"/>
        <w:ind w:left="0" w:firstLine="1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видов и объемов строительных работ и производственных заданий;</w:t>
      </w:r>
    </w:p>
    <w:p w:rsidR="00F10784" w:rsidRPr="00340497" w:rsidRDefault="00340497" w:rsidP="00340497">
      <w:pPr>
        <w:pStyle w:val="ac"/>
        <w:numPr>
          <w:ilvl w:val="0"/>
          <w:numId w:val="25"/>
        </w:numPr>
        <w:spacing w:after="0" w:line="240" w:lineRule="auto"/>
        <w:ind w:left="0" w:firstLine="1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 причин появления дефектов строительных работ (применение ал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тернативных строительных технологий, повышение квалификации работников);</w:t>
      </w:r>
    </w:p>
    <w:p w:rsidR="00F10784" w:rsidRPr="00340497" w:rsidRDefault="00340497" w:rsidP="00340497">
      <w:pPr>
        <w:pStyle w:val="ac"/>
        <w:numPr>
          <w:ilvl w:val="0"/>
          <w:numId w:val="25"/>
        </w:numPr>
        <w:spacing w:after="0" w:line="240" w:lineRule="auto"/>
        <w:ind w:left="0" w:firstLine="1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технико-экономического анализа и оценки основных показателей производстве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но-хозяйственной деятельности;</w:t>
      </w:r>
    </w:p>
    <w:p w:rsidR="00F10784" w:rsidRPr="00340497" w:rsidRDefault="00340497" w:rsidP="00340497">
      <w:pPr>
        <w:pStyle w:val="ac"/>
        <w:numPr>
          <w:ilvl w:val="0"/>
          <w:numId w:val="25"/>
        </w:numPr>
        <w:spacing w:after="0" w:line="240" w:lineRule="auto"/>
        <w:ind w:left="0" w:firstLine="1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резервов повышения эффективности производства строительных р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бот;</w:t>
      </w:r>
    </w:p>
    <w:p w:rsidR="00F10784" w:rsidRPr="00340497" w:rsidRDefault="00340497" w:rsidP="00340497">
      <w:pPr>
        <w:pStyle w:val="ac"/>
        <w:numPr>
          <w:ilvl w:val="0"/>
          <w:numId w:val="25"/>
        </w:numPr>
        <w:spacing w:after="0" w:line="240" w:lineRule="auto"/>
        <w:ind w:left="0" w:firstLine="1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784"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труда.</w:t>
      </w:r>
    </w:p>
    <w:p w:rsidR="00F10784" w:rsidRPr="00340497" w:rsidRDefault="00F10784" w:rsidP="003404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расчета потребности строительного производства в трудовых ресурсах.</w:t>
      </w:r>
    </w:p>
    <w:p w:rsidR="00F10784" w:rsidRPr="00340497" w:rsidRDefault="00F10784" w:rsidP="003404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средства управления трудовыми коллективами.</w:t>
      </w:r>
    </w:p>
    <w:p w:rsidR="00F10784" w:rsidRPr="00340497" w:rsidRDefault="00F10784" w:rsidP="003404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 методы организационной и технологической оптимизации производства строительных работ.</w:t>
      </w:r>
    </w:p>
    <w:p w:rsidR="00F10784" w:rsidRPr="00340497" w:rsidRDefault="00F10784" w:rsidP="003404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 методы документального и инструментального контроля соблюдения технол</w:t>
      </w: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гических процессов и результатов производства строительных работ.</w:t>
      </w:r>
    </w:p>
    <w:p w:rsidR="00F10784" w:rsidRPr="00340497" w:rsidRDefault="00F10784" w:rsidP="003404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 методы оперативного управления строительным производством (управление по проектам, сетевое планирование, календарное планирование, проектное планирование, сво</w:t>
      </w: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планирование).</w:t>
      </w:r>
    </w:p>
    <w:p w:rsidR="00F10784" w:rsidRPr="00340497" w:rsidRDefault="00F10784" w:rsidP="003404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 методы планирования строительного производства (сетевое планирование, к</w:t>
      </w: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лендарное планирование, проектное планирование, сводное планирование).</w:t>
      </w:r>
    </w:p>
    <w:p w:rsidR="00F10784" w:rsidRPr="00340497" w:rsidRDefault="00F10784" w:rsidP="003404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характеристики технологической оснастки, применяемой при различных видах строительных работ.</w:t>
      </w:r>
    </w:p>
    <w:p w:rsidR="00F10784" w:rsidRPr="00340497" w:rsidRDefault="00F10784" w:rsidP="003404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свойства основных строительных материалов, изделий и конструкций.</w:t>
      </w:r>
    </w:p>
    <w:p w:rsidR="00F10784" w:rsidRPr="00340497" w:rsidRDefault="00F10784" w:rsidP="003404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характеристики основных строительных машин, механизмов, энергетических у</w:t>
      </w: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тановок, транспортных средств.</w:t>
      </w:r>
    </w:p>
    <w:p w:rsidR="00F10784" w:rsidRPr="00340497" w:rsidRDefault="00F10784" w:rsidP="003404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документов, подтверждающих профессиональную квалификацию и наличие допу</w:t>
      </w: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к отдельным видам работ.</w:t>
      </w:r>
    </w:p>
    <w:p w:rsidR="00F10784" w:rsidRPr="00340497" w:rsidRDefault="00F10784" w:rsidP="003404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строительного производства на опасных, технически сложных и уникальных объектах капитального строительства.</w:t>
      </w:r>
    </w:p>
    <w:p w:rsidR="00F10784" w:rsidRPr="00340497" w:rsidRDefault="00F10784" w:rsidP="003404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и проектные показатели потребности строительного производства в матер</w:t>
      </w: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ально-технических ресурсах (по видам материально-технических ресурсов).</w:t>
      </w:r>
    </w:p>
    <w:p w:rsidR="00F10784" w:rsidRPr="00340497" w:rsidRDefault="00F10784" w:rsidP="003404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и порядок принятия решений о консервации незавершенного объекта кап</w:t>
      </w: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тального строительства.</w:t>
      </w:r>
    </w:p>
    <w:p w:rsidR="00F10784" w:rsidRPr="00340497" w:rsidRDefault="00F10784" w:rsidP="003404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достижения в области строительного производства и промышленности строительных материалов.</w:t>
      </w:r>
    </w:p>
    <w:p w:rsidR="00F10784" w:rsidRPr="00340497" w:rsidRDefault="00F10784" w:rsidP="003404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санитарные правила и нормы, применяемые при производстве строительных работ.</w:t>
      </w:r>
    </w:p>
    <w:p w:rsidR="00F10784" w:rsidRPr="00340497" w:rsidRDefault="00F10784" w:rsidP="003404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вредные и (или) опасные производственные факторы.</w:t>
      </w:r>
    </w:p>
    <w:p w:rsidR="00F10784" w:rsidRPr="00340497" w:rsidRDefault="00F10784" w:rsidP="003404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негативного воздействия на окружающую среду при проведении различных видов строительных работ и методы их минимизации и предотвращения.</w:t>
      </w:r>
    </w:p>
    <w:p w:rsidR="00F10784" w:rsidRPr="00340497" w:rsidRDefault="00F10784" w:rsidP="003404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привлечения к ответственности и меры административной и уголовной о</w:t>
      </w: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404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ветственности за нарушение трудового законодательства Российской Федерации.</w:t>
      </w:r>
    </w:p>
    <w:p w:rsidR="00F10784" w:rsidRPr="00DD52D5" w:rsidRDefault="00340497" w:rsidP="00340497">
      <w:pPr>
        <w:spacing w:before="120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D52D5">
        <w:rPr>
          <w:rFonts w:ascii="Times New Roman" w:eastAsia="Times New Roman" w:hAnsi="Times New Roman" w:cs="Times New Roman"/>
          <w:b/>
          <w:lang w:eastAsia="ru-RU"/>
        </w:rPr>
        <w:t xml:space="preserve">2.2 </w:t>
      </w:r>
      <w:r w:rsidR="00F10784" w:rsidRPr="00DD52D5">
        <w:rPr>
          <w:rFonts w:ascii="Times New Roman" w:eastAsia="Times New Roman" w:hAnsi="Times New Roman" w:cs="Times New Roman"/>
          <w:b/>
          <w:lang w:eastAsia="ru-RU"/>
        </w:rPr>
        <w:t>УМЕТЬ</w:t>
      </w:r>
    </w:p>
    <w:p w:rsidR="00DD52D5" w:rsidRPr="00DD52D5" w:rsidRDefault="00F10784" w:rsidP="00DD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проверку комплектности и качества оформления проектной документации, оценивать соответствие содержащейся в ней технической информации требованиям нормати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технической документации</w:t>
      </w:r>
      <w:r w:rsidR="00DD52D5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2D5" w:rsidRPr="00DD52D5" w:rsidRDefault="00F10784" w:rsidP="00DD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нормативно-техническую и проектную документацию при планировании и распределении производственных ресурсов</w:t>
      </w:r>
      <w:r w:rsidR="00DD52D5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2D5" w:rsidRPr="00DD52D5" w:rsidRDefault="00F10784" w:rsidP="00DD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документы для оформления разрешений и допусков для производства строительных работ на участке строительства, в том числе в охранных зонах</w:t>
      </w:r>
      <w:r w:rsidR="00DD52D5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2D5" w:rsidRPr="00DD52D5" w:rsidRDefault="00F10784" w:rsidP="00DD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планы (сетевые, объектовые, календарные) строительного производства</w:t>
      </w:r>
    </w:p>
    <w:p w:rsidR="00DD52D5" w:rsidRPr="00DD52D5" w:rsidRDefault="00F10784" w:rsidP="00DD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расчеты соответствия объемов производства строительных работ нормати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требованиям к трудовым и материально-техническим ресурсам</w:t>
      </w:r>
      <w:r w:rsidR="00DD52D5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DD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состав и объемы вспомогательных работ по созданию инфраструктуры учас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строительства (средства связи и диспетчеризации, транспортные коммуникации и инжене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сети, бытовые помещения)</w:t>
      </w:r>
      <w:r w:rsidR="00DD52D5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2D5" w:rsidRPr="00DD52D5" w:rsidRDefault="00F10784" w:rsidP="00DD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номенклатуру и осуществлять расчет объемов (количества) и графика поста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строительных материалов, конструкций, изделий, оборудования и других видов материал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но-технических ресурсов в соответствии с планами строительного производства</w:t>
      </w:r>
      <w:r w:rsidR="00DD52D5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2D5" w:rsidRPr="00DD52D5" w:rsidRDefault="00F10784" w:rsidP="00DD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графики поставки, эксплуатации, обслуживания, ремонта строительной техники, машин и механизмов в соответствии с планами строительного производства</w:t>
      </w:r>
      <w:r w:rsidR="00DD52D5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2D5" w:rsidRPr="00DD52D5" w:rsidRDefault="00F10784" w:rsidP="00DD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необходимый перечень и объем ресурсов, поставляемых через внешние и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женерные сети (вода, электроэнергия, тепло) в соответствии с планами строительного прои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водства</w:t>
      </w:r>
      <w:r w:rsidR="00DD52D5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2D5" w:rsidRPr="00DD52D5" w:rsidRDefault="00F10784" w:rsidP="00DD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поставку и контроль распределения и расходования материально-технических ресурсов на участке строительства</w:t>
      </w:r>
      <w:r w:rsidR="00DD52D5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2D5" w:rsidRPr="00DD52D5" w:rsidRDefault="00F10784" w:rsidP="00DD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проверять заявки на материально-технические ресурсы, строительную те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нику, машины и механизмы, ресурсы, поставляемые через внешние инженерные сети</w:t>
      </w:r>
      <w:r w:rsidR="00DD52D5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2D5" w:rsidRPr="00DD52D5" w:rsidRDefault="00F10784" w:rsidP="00DD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документальный, визуальный и инструментальный контроль качества и об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емов (количества) поставляемых материально-технических ресурсов, строительной техники, машин и механизмов, ресурсов, поставляемых через внешние инженерные сети</w:t>
      </w:r>
      <w:r w:rsidR="00DD52D5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2D5" w:rsidRPr="00DD52D5" w:rsidRDefault="00F10784" w:rsidP="00DD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контролировать выполнения работ подрядных организаций, осущест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ляющих техническое обслуживание и ремонт строительной техники, оборудования, технолог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оснастки</w:t>
      </w:r>
      <w:r w:rsidR="00DD52D5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DD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 проверять расчеты расходования средств на обеспечение строительного пр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изводства материально-техническими ресурсами</w:t>
      </w:r>
      <w:r w:rsidR="00DD52D5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2D5" w:rsidRPr="00DD52D5" w:rsidRDefault="00F10784" w:rsidP="00DD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контролировать выполнение сводных планов строительного производс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на участке строительства</w:t>
      </w:r>
      <w:r w:rsidR="00DD52D5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2D5" w:rsidRPr="00DD52D5" w:rsidRDefault="00F10784" w:rsidP="00DD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виды и сложность, рассчитывать объемы строительных работ и производс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венных заданий в соответствии с имеющимися материально-техническими ресурсами, специ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лизацией подрядных организаций, специализацией и квалификацией работников участка стро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</w:t>
      </w:r>
      <w:r w:rsidR="00DD52D5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DD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документальное сопровождение строительного производства</w:t>
      </w:r>
      <w:r w:rsidR="00DD52D5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2D5" w:rsidRPr="00DD52D5" w:rsidRDefault="00F10784" w:rsidP="00DD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отклонения технологических процессов от требований нормати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технической документации, технических условий, технологических карт, карт трудовых процессов</w:t>
      </w:r>
      <w:r w:rsidR="00DD52D5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2D5" w:rsidRPr="00DD52D5" w:rsidRDefault="00F10784" w:rsidP="00DD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отклонений результатов строительных работ от требований но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мативной технической и проектной документации</w:t>
      </w:r>
      <w:r w:rsidR="00DD52D5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2D5" w:rsidRPr="00DD52D5" w:rsidRDefault="00F10784" w:rsidP="00DD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документальное сопровождение работ и мероприятий строительного ко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троля</w:t>
      </w:r>
      <w:r w:rsidR="00DD52D5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DD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документальное сопровождение работ и мероприятий приемочного контр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законченных видов и этапов строительных работ (объектов капитального строительства, элементов, конструкций и частей объектов капитального строительства, инженерных сетей)</w:t>
      </w:r>
      <w:r w:rsidR="00DD52D5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2D5" w:rsidRPr="00DD52D5" w:rsidRDefault="00F10784" w:rsidP="00DD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исполнительно-техническую документацию по законченным объектам к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питального строительства, этапам (комплексам) работ, консервации незавершенных объектов капитального строительства</w:t>
      </w:r>
      <w:r w:rsidR="00DD52D5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DD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мероприятия по обеспечению соответствия состояния результатов стро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работ требованиям санитарно-гигиенических норм и условиям договора строительного подряда (чистота, отсутствие излишков материалов, техническое состояние)</w:t>
      </w:r>
      <w:r w:rsidR="00DD52D5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2D5" w:rsidRPr="00DD52D5" w:rsidRDefault="00F10784" w:rsidP="00DD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технико-экономический анализ производственно-хозяйственной деятельн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на участке строительства</w:t>
      </w:r>
      <w:r w:rsidR="00DD52D5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2D5" w:rsidRPr="00DD52D5" w:rsidRDefault="00F10784" w:rsidP="00DD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эффективности использования производственных ресурсов</w:t>
      </w:r>
      <w:r w:rsidR="00DD52D5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2D5" w:rsidRPr="00DD52D5" w:rsidRDefault="00F10784" w:rsidP="00DD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планировать мероприятия по повышению эффективности использования производственных ресурсов</w:t>
      </w:r>
      <w:r w:rsidR="00DD52D5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DD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технико-экономический анализ результатов внедрения новых методов и форм организации труда, рационализаторских предложений, внедрения новой техники и техн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логий, механизации и автоматизации строительных работ, оптимизации использования матер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ально-технических и иных ресурсов</w:t>
      </w:r>
      <w:r w:rsidR="00DD52D5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2D5" w:rsidRPr="00DD52D5" w:rsidRDefault="00F10784" w:rsidP="00DD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рабочие места, находящиеся под воздействием вредных и (или) опасных фа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торов производства строительных работ и использования строительной техники</w:t>
      </w:r>
      <w:r w:rsidR="00DD52D5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2D5" w:rsidRPr="00DD52D5" w:rsidRDefault="00F10784" w:rsidP="00DD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перечень работ по обеспечению безопасности участка строительства (огра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строительных площадок, ограждение или обозначение опасных зон, освещение, обесп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средствами пожаротушения, аварийной связи и сигнализации)</w:t>
      </w:r>
      <w:r w:rsidR="00DD52D5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2D5" w:rsidRPr="00DD52D5" w:rsidRDefault="00F10784" w:rsidP="00DD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перечень необходимых средств коллективной и (или) индивидуальной защ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работников участка строительства</w:t>
      </w:r>
      <w:r w:rsidR="00DD52D5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2D5" w:rsidRPr="00DD52D5" w:rsidRDefault="00F10784" w:rsidP="00DD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перечень необходимых мер по обеспечению работников участка строительс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бытовыми и санитарно-гигиеническими помещениями</w:t>
      </w:r>
      <w:r w:rsidR="00DD52D5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DD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 контролировать документальное сопровождение результатов контроля исполнения правил по охране труда, требований пожарной безопасности и охраны окружающей среды, требований промышленной безопасности</w:t>
      </w:r>
      <w:r w:rsidR="00DD52D5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2D5" w:rsidRPr="00DD52D5" w:rsidRDefault="00F10784" w:rsidP="00DD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требуемое количество, профессиональный и квалификационный состав р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ботников в соответствии с производственными заданиями и календарными планами строител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производства на участке строительства</w:t>
      </w:r>
      <w:r w:rsidR="00DD52D5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2D5" w:rsidRPr="00DD52D5" w:rsidRDefault="00F10784" w:rsidP="00DD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оптимальную структуру распределения работников для выполнения проце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строительного производства</w:t>
      </w:r>
      <w:r w:rsidR="00DD52D5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2D5" w:rsidRPr="00DD52D5" w:rsidRDefault="00F10784" w:rsidP="00DD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результативность и качество выполнения руководителями участков произво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работ (объектов капитального строительства), отдельных участков производства работ производственных заданий, должностных (функциональных) обязанностей</w:t>
      </w:r>
      <w:r w:rsidR="00DD52D5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2D5" w:rsidRPr="00DD52D5" w:rsidRDefault="00F10784" w:rsidP="00DD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психологический климат в трудовом коллективе и его влияние на выполнение производственных заданий</w:t>
      </w:r>
      <w:r w:rsidR="00DD52D5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DD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недостающие компетенции руководителей участков производства работ</w:t>
      </w:r>
      <w:r w:rsidR="00DD52D5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340497" w:rsidP="004749E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D52D5">
        <w:rPr>
          <w:rFonts w:ascii="Times New Roman" w:eastAsia="Times New Roman" w:hAnsi="Times New Roman" w:cs="Times New Roman"/>
          <w:b/>
          <w:lang w:eastAsia="ru-RU"/>
        </w:rPr>
        <w:t xml:space="preserve">2.3 </w:t>
      </w:r>
      <w:r w:rsidR="00F10784" w:rsidRPr="00DD52D5">
        <w:rPr>
          <w:rFonts w:ascii="Times New Roman" w:eastAsia="Times New Roman" w:hAnsi="Times New Roman" w:cs="Times New Roman"/>
          <w:b/>
          <w:lang w:eastAsia="ru-RU"/>
        </w:rPr>
        <w:t xml:space="preserve">Самостоятельно </w:t>
      </w:r>
      <w:r w:rsidR="004749E8" w:rsidRPr="00DD52D5">
        <w:rPr>
          <w:rFonts w:ascii="Times New Roman" w:eastAsia="Times New Roman" w:hAnsi="Times New Roman" w:cs="Times New Roman"/>
          <w:b/>
          <w:lang w:eastAsia="ru-RU"/>
        </w:rPr>
        <w:t>ВЫПОЛНЯТЬ</w:t>
      </w:r>
      <w:r w:rsidR="00F10784" w:rsidRPr="00DD52D5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F10784" w:rsidRPr="00DD52D5" w:rsidRDefault="00F10784" w:rsidP="0047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Входной контроль проектной документации по участку строительства, организация вхо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контроля проектной документации по объектам капитального строительства</w:t>
      </w:r>
      <w:r w:rsidR="00B07F56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47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разрешений и допусков, необходимых для производства строительных работ на участке строительства</w:t>
      </w:r>
      <w:r w:rsidR="00B07F56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47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контроль выполнения подготовки и оборудования участка строительства</w:t>
      </w:r>
      <w:r w:rsidR="00B07F56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47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строительного производства на участке строительства</w:t>
      </w:r>
      <w:r w:rsidR="00B07F56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47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потребности строительного производства на участке строительства в стро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материалах, конструкциях, изделиях и других видах материально-технических ресу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</w:t>
      </w:r>
      <w:r w:rsidR="00B07F56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47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Сводное планирование поставки и контроль распределения, хранения и расходования м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териально-технических ресурсов на участке строительства (объектах капитального строител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и отдельных участках производства работ)</w:t>
      </w:r>
      <w:r w:rsidR="00B07F56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47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перечня строительной техники, машин и механизмов, требуемых для осущ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ствления строительного производства</w:t>
      </w:r>
      <w:r w:rsidR="00B07F56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47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Сводное планирование поставки, эксплуатации, обслуживания и ремонта строительной техники, машин и механизмов на участке строительства (объектах капитального строительства и отдельных участках производства работ)</w:t>
      </w:r>
      <w:r w:rsidR="00B07F56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47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потребности строительного производства в ресурсах, поставляемых через внешние инженерные сети (вода, электроэнергия, тепло)</w:t>
      </w:r>
      <w:r w:rsidR="00B07F56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47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Сводное планирование поставки и контроль распределения и расходования ресурсов, п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ставляемых через внешние инженерные сети на участок строительства (объект капитального строительства и отдельные участки производства работ)</w:t>
      </w:r>
      <w:r w:rsidR="00B07F56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47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Входной контроль качества и объемов (количества) поставляемых материально-технических ресурсов, строительной техники, машин и механизмов, ресурсов, поставляемых через внешние инженерные сети</w:t>
      </w:r>
      <w:r w:rsidR="00B07F56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47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расходования средств на материально-техническое обеспечение строительного производства</w:t>
      </w:r>
      <w:r w:rsidR="00B07F56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47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Сводное оперативное планирование и контроль осуществления процессов строительного производства на участке строительства</w:t>
      </w:r>
      <w:r w:rsidR="00B07F56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47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</w:t>
      </w:r>
      <w:r w:rsidR="00C61AD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строительного производства на участке строительства</w:t>
      </w:r>
      <w:r w:rsidR="00B07F56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47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</w:t>
      </w:r>
      <w:r w:rsidR="00C61A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планирование и контроль выполнения оперативных мер, направленных на и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дефектов результатов строительных работ на участке строительства</w:t>
      </w:r>
      <w:r w:rsidR="00B07F56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47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текущей и исполнительной документации по производственной деятельности участка строительства</w:t>
      </w:r>
      <w:r w:rsidR="00B07F56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47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 планирование и контроль выполнения работ и мероприятий строительного контроля</w:t>
      </w:r>
      <w:r w:rsidR="00B07F56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47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</w:t>
      </w:r>
      <w:r w:rsidR="00C61A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планирование и контроль выполнения мер, направленных на предупреждение и устранение причин возникновения отклонений результатов строительных работ от требов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нормативной технической, технологической и проектной документации</w:t>
      </w:r>
      <w:r w:rsidR="00B07F56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47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Приемочный контроль законченных видов и этапов строительных работ (объектов кап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тального строительства, элементов, конструкций и частей объектов капитального строительс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инженерных сетей)</w:t>
      </w:r>
      <w:r w:rsidR="00B07F56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47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установленной отчетности по выполненным видам и этапам строительных работ</w:t>
      </w:r>
      <w:r w:rsidR="00B07F56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47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контроль выполнения работ и мероприятий по подготовке к сдаче зака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чику результатов строительных работ (законченных объектов капитального строительства, эт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 (комплексов) работ, консервации незавершенных объектов капитального строительства)</w:t>
      </w:r>
      <w:r w:rsidR="00B07F56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47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результатов строительных работ в соответствие требованиям нормативных технических документов и условиям договора строительного подряда</w:t>
      </w:r>
      <w:r w:rsidR="00B07F56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47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</w:t>
      </w:r>
      <w:r w:rsidR="00C61A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исполнительно-технической документации, подлежащей предоставлению приемочным комиссиям</w:t>
      </w:r>
      <w:r w:rsidR="00B07F56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47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hAnsi="Times New Roman" w:cs="Times New Roman"/>
          <w:sz w:val="24"/>
          <w:szCs w:val="24"/>
        </w:rPr>
        <w:t>Приемку законченных видов и отдельных этапов работ по строительству, реконструкции, капитальному ремонту объектов капитального строительства, элементов, конструкций и частей объектов капитального строительства, сетей инженерно-технического обеспечения, их участков с правом подписи соответствующих документов</w:t>
      </w:r>
      <w:r w:rsidR="00B07F56" w:rsidRPr="00DD52D5">
        <w:rPr>
          <w:rFonts w:ascii="Times New Roman" w:hAnsi="Times New Roman" w:cs="Times New Roman"/>
          <w:sz w:val="24"/>
          <w:szCs w:val="24"/>
        </w:rPr>
        <w:t>.</w:t>
      </w:r>
    </w:p>
    <w:p w:rsidR="00F10784" w:rsidRPr="00DD52D5" w:rsidRDefault="00F10784" w:rsidP="0047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результатов строительных работ приемочным комиссиям</w:t>
      </w:r>
      <w:r w:rsidR="00B07F56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47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основных резервов строительного производства, планирование и контроль выполнения мероприятий повышения эффективности производственно-хозяйственной деятел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и производительности труда на участке строительства</w:t>
      </w:r>
      <w:r w:rsidR="00B07F56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47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контроль выполнения работ и мероприятий по внедрению новых техн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логий строительного производства, обеспечивающих повышение эффективности производс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венно-хозяйственной деятельности на участке строительства</w:t>
      </w:r>
      <w:r w:rsidR="00B07F56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474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</w:t>
      </w:r>
      <w:r w:rsidR="00C61A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работ и мероприятий, направленных на повышение эффективности производственно-хозяйственной деятельности на участке строительства</w:t>
      </w:r>
      <w:r w:rsidR="00B07F56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47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контроль выполнения работ по приведению участка строительства в с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ответствие правилам по охране труда, требованиям пожарной безопасности и охраны окр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жающей среды</w:t>
      </w:r>
      <w:r w:rsidR="00B07F56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47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проведения на участке строительства мероприятий по инструктажу и соблюд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работниками правил по охране труда, требований пожарной безопасности и охраны окр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жающей среды</w:t>
      </w:r>
      <w:r w:rsidR="00B07F56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474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контроль подготовки производственных территорий, участков работ и рабочих мест для проведения специальной оценки условий труда</w:t>
      </w:r>
      <w:r w:rsidR="00B07F56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47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потребности строительного производства на участке строительства в труд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ресурсах</w:t>
      </w:r>
      <w:r w:rsidR="00B07F56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Pr="00DD52D5" w:rsidRDefault="00F10784" w:rsidP="0047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Расстановк</w:t>
      </w:r>
      <w:r w:rsidR="00C61A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на участке строительства (объектах капитального строительства и отдельных участках производства работ)</w:t>
      </w:r>
      <w:r w:rsidR="00B07F56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784" w:rsidRDefault="00F10784" w:rsidP="0047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оперативное руководство выполнением руководителями участков производс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ва работ своих функциональных (должностных) обязанностей</w:t>
      </w:r>
      <w:r w:rsidR="00B07F56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09D8" w:rsidRPr="00DD52D5" w:rsidRDefault="009409D8" w:rsidP="00474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1533" w:rsidRPr="00DD52D5" w:rsidRDefault="00D339E7" w:rsidP="00B07F5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6D5B86" w:rsidRPr="00DD5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391533" w:rsidRPr="00DD5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личностным качествам</w:t>
      </w:r>
    </w:p>
    <w:p w:rsidR="00391533" w:rsidRPr="00CA5E53" w:rsidRDefault="006D5B86" w:rsidP="00B0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D5">
        <w:rPr>
          <w:rFonts w:ascii="Times New Roman" w:hAnsi="Times New Roman" w:cs="Times New Roman"/>
          <w:sz w:val="24"/>
          <w:szCs w:val="24"/>
        </w:rPr>
        <w:t>Специалист по организации строительства должен обладать следующими личностными качествами - в</w:t>
      </w:r>
      <w:r w:rsidR="00391533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ысокая работоспособ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ность,</w:t>
      </w:r>
      <w:r w:rsidR="00391533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91533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пособность и готовность решать сложные вопросы, проблемы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391533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реативность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391533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оммуникативные умения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, л</w:t>
      </w:r>
      <w:r w:rsidR="00391533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идерство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, л</w:t>
      </w:r>
      <w:r w:rsidR="00391533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ичная организованность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391533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91533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91533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ративность принятия решений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391533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риентация на результат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391533"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тветственность</w:t>
      </w:r>
      <w:r w:rsidRPr="00DD5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5E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91533" w:rsidRPr="00CA5E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истемность мышл</w:t>
      </w:r>
      <w:r w:rsidR="00391533" w:rsidRPr="00CA5E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91533" w:rsidRPr="00CA5E5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CA5E53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391533" w:rsidRPr="00CA5E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тремление к профессиональному развитию.</w:t>
      </w:r>
    </w:p>
    <w:p w:rsidR="00AA721C" w:rsidRPr="00CA5E53" w:rsidRDefault="00D339E7" w:rsidP="00B07F5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E5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D5B86" w:rsidRPr="00CA5E5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A721C" w:rsidRPr="00CA5E53">
        <w:rPr>
          <w:rFonts w:ascii="Times New Roman" w:hAnsi="Times New Roman" w:cs="Times New Roman"/>
          <w:b/>
          <w:bCs/>
          <w:sz w:val="24"/>
          <w:szCs w:val="24"/>
        </w:rPr>
        <w:t>Требования к образованию и обучению</w:t>
      </w:r>
    </w:p>
    <w:p w:rsidR="00AA721C" w:rsidRPr="00CA5E53" w:rsidRDefault="00D339E7" w:rsidP="00B07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53">
        <w:rPr>
          <w:rFonts w:ascii="Times New Roman" w:hAnsi="Times New Roman" w:cs="Times New Roman"/>
          <w:sz w:val="24"/>
          <w:szCs w:val="24"/>
        </w:rPr>
        <w:t>4</w:t>
      </w:r>
      <w:r w:rsidR="00AA721C" w:rsidRPr="00CA5E53">
        <w:rPr>
          <w:rFonts w:ascii="Times New Roman" w:hAnsi="Times New Roman" w:cs="Times New Roman"/>
          <w:sz w:val="24"/>
          <w:szCs w:val="24"/>
        </w:rPr>
        <w:t>.1 Специалист по организации строительства должен иметь высшее образование по пр</w:t>
      </w:r>
      <w:r w:rsidR="00AA721C" w:rsidRPr="00CA5E53">
        <w:rPr>
          <w:rFonts w:ascii="Times New Roman" w:hAnsi="Times New Roman" w:cs="Times New Roman"/>
          <w:sz w:val="24"/>
          <w:szCs w:val="24"/>
        </w:rPr>
        <w:t>о</w:t>
      </w:r>
      <w:r w:rsidR="00AA721C" w:rsidRPr="00CA5E53">
        <w:rPr>
          <w:rFonts w:ascii="Times New Roman" w:hAnsi="Times New Roman" w:cs="Times New Roman"/>
          <w:sz w:val="24"/>
          <w:szCs w:val="24"/>
        </w:rPr>
        <w:t>фессии, специальности или направлениям подготовки в области строительства</w:t>
      </w:r>
      <w:r w:rsidR="001A09B7" w:rsidRPr="00CA5E53">
        <w:rPr>
          <w:rStyle w:val="ab"/>
          <w:rFonts w:ascii="Times New Roman" w:hAnsi="Times New Roman" w:cs="Times New Roman"/>
          <w:sz w:val="24"/>
          <w:szCs w:val="24"/>
        </w:rPr>
        <w:footnoteReference w:id="3"/>
      </w:r>
      <w:r w:rsidR="00AA721C" w:rsidRPr="00CA5E53">
        <w:rPr>
          <w:rFonts w:ascii="Times New Roman" w:hAnsi="Times New Roman" w:cs="Times New Roman"/>
          <w:sz w:val="24"/>
          <w:szCs w:val="24"/>
        </w:rPr>
        <w:t xml:space="preserve"> – бакалавриат, специалитет или магистратура.</w:t>
      </w:r>
    </w:p>
    <w:p w:rsidR="00AA721C" w:rsidRPr="00CA5E53" w:rsidRDefault="00D339E7" w:rsidP="00B07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53">
        <w:rPr>
          <w:rFonts w:ascii="Times New Roman" w:hAnsi="Times New Roman" w:cs="Times New Roman"/>
          <w:sz w:val="24"/>
          <w:szCs w:val="24"/>
        </w:rPr>
        <w:t>4</w:t>
      </w:r>
      <w:r w:rsidR="00AA721C" w:rsidRPr="00CA5E53">
        <w:rPr>
          <w:rFonts w:ascii="Times New Roman" w:hAnsi="Times New Roman" w:cs="Times New Roman"/>
          <w:sz w:val="24"/>
          <w:szCs w:val="24"/>
        </w:rPr>
        <w:t>.2. Специалист по организации строительства должен проходить повышение квалифик</w:t>
      </w:r>
      <w:r w:rsidR="00AA721C" w:rsidRPr="00CA5E53">
        <w:rPr>
          <w:rFonts w:ascii="Times New Roman" w:hAnsi="Times New Roman" w:cs="Times New Roman"/>
          <w:sz w:val="24"/>
          <w:szCs w:val="24"/>
        </w:rPr>
        <w:t>а</w:t>
      </w:r>
      <w:r w:rsidR="00AA721C" w:rsidRPr="00CA5E53">
        <w:rPr>
          <w:rFonts w:ascii="Times New Roman" w:hAnsi="Times New Roman" w:cs="Times New Roman"/>
          <w:sz w:val="24"/>
          <w:szCs w:val="24"/>
        </w:rPr>
        <w:t>ции по направлению подготовки в области строительства не реже одного раза в пять лет.</w:t>
      </w:r>
    </w:p>
    <w:p w:rsidR="00AA721C" w:rsidRPr="00CA5E53" w:rsidRDefault="00D339E7" w:rsidP="00B07F5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E5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6732F" w:rsidRPr="00CA5E5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A721C" w:rsidRPr="00CA5E53">
        <w:rPr>
          <w:rFonts w:ascii="Times New Roman" w:hAnsi="Times New Roman" w:cs="Times New Roman"/>
          <w:b/>
          <w:bCs/>
          <w:sz w:val="24"/>
          <w:szCs w:val="24"/>
        </w:rPr>
        <w:t>Требования к опыту практической работы</w:t>
      </w:r>
    </w:p>
    <w:p w:rsidR="00AA721C" w:rsidRPr="00CA5E53" w:rsidRDefault="00AA721C" w:rsidP="00B07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53">
        <w:rPr>
          <w:rFonts w:ascii="Times New Roman" w:hAnsi="Times New Roman" w:cs="Times New Roman"/>
          <w:sz w:val="24"/>
          <w:szCs w:val="24"/>
        </w:rPr>
        <w:t>Специалист по организации строительства должен обладать следующим опытом практ</w:t>
      </w:r>
      <w:r w:rsidRPr="00CA5E53">
        <w:rPr>
          <w:rFonts w:ascii="Times New Roman" w:hAnsi="Times New Roman" w:cs="Times New Roman"/>
          <w:sz w:val="24"/>
          <w:szCs w:val="24"/>
        </w:rPr>
        <w:t>и</w:t>
      </w:r>
      <w:r w:rsidRPr="00CA5E53">
        <w:rPr>
          <w:rFonts w:ascii="Times New Roman" w:hAnsi="Times New Roman" w:cs="Times New Roman"/>
          <w:sz w:val="24"/>
          <w:szCs w:val="24"/>
        </w:rPr>
        <w:t>ческой работы:</w:t>
      </w:r>
    </w:p>
    <w:p w:rsidR="00AA721C" w:rsidRPr="00CA5E53" w:rsidRDefault="00CA5E53" w:rsidP="00B07F56">
      <w:pPr>
        <w:pStyle w:val="ac"/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21C" w:rsidRPr="00CA5E53">
        <w:rPr>
          <w:rFonts w:ascii="Times New Roman" w:hAnsi="Times New Roman" w:cs="Times New Roman"/>
          <w:sz w:val="24"/>
          <w:szCs w:val="24"/>
        </w:rPr>
        <w:t>не менее десяти лет общего трудового стажа по профессии, специальности или направлению подготовки в области строительства;</w:t>
      </w:r>
    </w:p>
    <w:p w:rsidR="00AA721C" w:rsidRPr="00CA5E53" w:rsidRDefault="00CA5E53" w:rsidP="00B07F56">
      <w:pPr>
        <w:pStyle w:val="ac"/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21C" w:rsidRPr="00CA5E53">
        <w:rPr>
          <w:rFonts w:ascii="Times New Roman" w:hAnsi="Times New Roman" w:cs="Times New Roman"/>
          <w:sz w:val="24"/>
          <w:szCs w:val="24"/>
        </w:rPr>
        <w:t>не менее трех лет в организациях, осуществляющих строительство, реконстру</w:t>
      </w:r>
      <w:r w:rsidR="00AA721C" w:rsidRPr="00CA5E53">
        <w:rPr>
          <w:rFonts w:ascii="Times New Roman" w:hAnsi="Times New Roman" w:cs="Times New Roman"/>
          <w:sz w:val="24"/>
          <w:szCs w:val="24"/>
        </w:rPr>
        <w:t>к</w:t>
      </w:r>
      <w:r w:rsidR="00AA721C" w:rsidRPr="00CA5E53">
        <w:rPr>
          <w:rFonts w:ascii="Times New Roman" w:hAnsi="Times New Roman" w:cs="Times New Roman"/>
          <w:sz w:val="24"/>
          <w:szCs w:val="24"/>
        </w:rPr>
        <w:t>цию, капитальный ремонт объектов капитального строительства на инженерных должностях.</w:t>
      </w:r>
    </w:p>
    <w:p w:rsidR="00AA721C" w:rsidRPr="00CA5E53" w:rsidRDefault="00D339E7" w:rsidP="00B07F5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E5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6732F" w:rsidRPr="00CA5E5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A721C" w:rsidRPr="00CA5E53">
        <w:rPr>
          <w:rFonts w:ascii="Times New Roman" w:hAnsi="Times New Roman" w:cs="Times New Roman"/>
          <w:b/>
          <w:bCs/>
          <w:sz w:val="24"/>
          <w:szCs w:val="24"/>
        </w:rPr>
        <w:t>Требования к подтверждению квалификации</w:t>
      </w:r>
    </w:p>
    <w:p w:rsidR="00AA721C" w:rsidRPr="00CA5E53" w:rsidRDefault="00D339E7" w:rsidP="00B07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53">
        <w:rPr>
          <w:rFonts w:ascii="Times New Roman" w:hAnsi="Times New Roman" w:cs="Times New Roman"/>
          <w:sz w:val="24"/>
          <w:szCs w:val="24"/>
        </w:rPr>
        <w:t>6</w:t>
      </w:r>
      <w:r w:rsidR="00AA721C" w:rsidRPr="00CA5E53">
        <w:rPr>
          <w:rFonts w:ascii="Times New Roman" w:hAnsi="Times New Roman" w:cs="Times New Roman"/>
          <w:sz w:val="24"/>
          <w:szCs w:val="24"/>
        </w:rPr>
        <w:t>.1. Соответствие специалиста по организации строительства</w:t>
      </w:r>
      <w:r w:rsidR="008029C0" w:rsidRPr="00CA5E53">
        <w:rPr>
          <w:rFonts w:ascii="Times New Roman" w:hAnsi="Times New Roman" w:cs="Times New Roman"/>
          <w:sz w:val="24"/>
          <w:szCs w:val="24"/>
        </w:rPr>
        <w:t xml:space="preserve"> </w:t>
      </w:r>
      <w:r w:rsidR="00AA721C" w:rsidRPr="00CA5E53">
        <w:rPr>
          <w:rFonts w:ascii="Times New Roman" w:hAnsi="Times New Roman" w:cs="Times New Roman"/>
          <w:sz w:val="24"/>
          <w:szCs w:val="24"/>
        </w:rPr>
        <w:t>требованиям, установле</w:t>
      </w:r>
      <w:r w:rsidR="00AA721C" w:rsidRPr="00CA5E53">
        <w:rPr>
          <w:rFonts w:ascii="Times New Roman" w:hAnsi="Times New Roman" w:cs="Times New Roman"/>
          <w:sz w:val="24"/>
          <w:szCs w:val="24"/>
        </w:rPr>
        <w:t>н</w:t>
      </w:r>
      <w:r w:rsidR="00AA721C" w:rsidRPr="00CA5E53">
        <w:rPr>
          <w:rFonts w:ascii="Times New Roman" w:hAnsi="Times New Roman" w:cs="Times New Roman"/>
          <w:sz w:val="24"/>
          <w:szCs w:val="24"/>
        </w:rPr>
        <w:t xml:space="preserve">ным </w:t>
      </w:r>
      <w:r w:rsidRPr="00CA5E53">
        <w:rPr>
          <w:rFonts w:ascii="Times New Roman" w:hAnsi="Times New Roman" w:cs="Times New Roman"/>
          <w:sz w:val="24"/>
          <w:szCs w:val="24"/>
        </w:rPr>
        <w:t>р</w:t>
      </w:r>
      <w:r w:rsidR="00AA721C" w:rsidRPr="00CA5E53">
        <w:rPr>
          <w:rFonts w:ascii="Times New Roman" w:hAnsi="Times New Roman" w:cs="Times New Roman"/>
          <w:sz w:val="24"/>
          <w:szCs w:val="24"/>
        </w:rPr>
        <w:t xml:space="preserve">азделом </w:t>
      </w:r>
      <w:r w:rsidRPr="00CA5E53">
        <w:rPr>
          <w:rFonts w:ascii="Times New Roman" w:hAnsi="Times New Roman" w:cs="Times New Roman"/>
          <w:sz w:val="24"/>
          <w:szCs w:val="24"/>
        </w:rPr>
        <w:t>2</w:t>
      </w:r>
      <w:r w:rsidR="00AA721C" w:rsidRPr="00CA5E53">
        <w:rPr>
          <w:rFonts w:ascii="Times New Roman" w:hAnsi="Times New Roman" w:cs="Times New Roman"/>
          <w:sz w:val="24"/>
          <w:szCs w:val="24"/>
        </w:rPr>
        <w:t xml:space="preserve"> настоящего стандарта, должно</w:t>
      </w:r>
      <w:r w:rsidR="008029C0" w:rsidRPr="00CA5E53">
        <w:rPr>
          <w:rFonts w:ascii="Times New Roman" w:hAnsi="Times New Roman" w:cs="Times New Roman"/>
          <w:sz w:val="24"/>
          <w:szCs w:val="24"/>
        </w:rPr>
        <w:t xml:space="preserve"> </w:t>
      </w:r>
      <w:r w:rsidR="00AA721C" w:rsidRPr="00CA5E53">
        <w:rPr>
          <w:rFonts w:ascii="Times New Roman" w:hAnsi="Times New Roman" w:cs="Times New Roman"/>
          <w:sz w:val="24"/>
          <w:szCs w:val="24"/>
        </w:rPr>
        <w:t>подтверждаться путем проведения независимой оценки квалификации</w:t>
      </w:r>
      <w:r w:rsidR="00AA721C" w:rsidRPr="00CA5E53">
        <w:rPr>
          <w:rStyle w:val="ab"/>
          <w:rFonts w:ascii="Times New Roman" w:hAnsi="Times New Roman" w:cs="Times New Roman"/>
          <w:sz w:val="24"/>
          <w:szCs w:val="24"/>
        </w:rPr>
        <w:footnoteReference w:id="4"/>
      </w:r>
      <w:r w:rsidR="00AA721C" w:rsidRPr="00CA5E53">
        <w:rPr>
          <w:rFonts w:ascii="Times New Roman" w:hAnsi="Times New Roman" w:cs="Times New Roman"/>
          <w:sz w:val="24"/>
          <w:szCs w:val="24"/>
        </w:rPr>
        <w:t>.</w:t>
      </w:r>
    </w:p>
    <w:p w:rsidR="00AA721C" w:rsidRPr="00CA5E53" w:rsidRDefault="00D339E7" w:rsidP="00B07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53">
        <w:rPr>
          <w:rFonts w:ascii="Times New Roman" w:hAnsi="Times New Roman" w:cs="Times New Roman"/>
          <w:sz w:val="24"/>
          <w:szCs w:val="24"/>
        </w:rPr>
        <w:t>6</w:t>
      </w:r>
      <w:r w:rsidR="00AA721C" w:rsidRPr="00CA5E53">
        <w:rPr>
          <w:rFonts w:ascii="Times New Roman" w:hAnsi="Times New Roman" w:cs="Times New Roman"/>
          <w:sz w:val="24"/>
          <w:szCs w:val="24"/>
        </w:rPr>
        <w:t>.2. Первая независимая оценка квалификации специалиста по организации строительства должна быть проведена в течение двух лет со дня введения настоящего стандарта. В посл</w:t>
      </w:r>
      <w:r w:rsidR="00AA721C" w:rsidRPr="00CA5E53">
        <w:rPr>
          <w:rFonts w:ascii="Times New Roman" w:hAnsi="Times New Roman" w:cs="Times New Roman"/>
          <w:sz w:val="24"/>
          <w:szCs w:val="24"/>
        </w:rPr>
        <w:t>е</w:t>
      </w:r>
      <w:r w:rsidR="00AA721C" w:rsidRPr="00CA5E53">
        <w:rPr>
          <w:rFonts w:ascii="Times New Roman" w:hAnsi="Times New Roman" w:cs="Times New Roman"/>
          <w:sz w:val="24"/>
          <w:szCs w:val="24"/>
        </w:rPr>
        <w:t>дующем специалист по организации строительства должен обеспечивать беспрерывность де</w:t>
      </w:r>
      <w:r w:rsidR="00AA721C" w:rsidRPr="00CA5E53">
        <w:rPr>
          <w:rFonts w:ascii="Times New Roman" w:hAnsi="Times New Roman" w:cs="Times New Roman"/>
          <w:sz w:val="24"/>
          <w:szCs w:val="24"/>
        </w:rPr>
        <w:t>й</w:t>
      </w:r>
      <w:r w:rsidR="00AA721C" w:rsidRPr="00CA5E53">
        <w:rPr>
          <w:rFonts w:ascii="Times New Roman" w:hAnsi="Times New Roman" w:cs="Times New Roman"/>
          <w:sz w:val="24"/>
          <w:szCs w:val="24"/>
        </w:rPr>
        <w:t>ствия свидетельства о профессиональной</w:t>
      </w:r>
      <w:r w:rsidR="008029C0" w:rsidRPr="00CA5E53">
        <w:rPr>
          <w:rFonts w:ascii="Times New Roman" w:hAnsi="Times New Roman" w:cs="Times New Roman"/>
          <w:sz w:val="24"/>
          <w:szCs w:val="24"/>
        </w:rPr>
        <w:t xml:space="preserve"> </w:t>
      </w:r>
      <w:r w:rsidR="00AA721C" w:rsidRPr="00CA5E53">
        <w:rPr>
          <w:rFonts w:ascii="Times New Roman" w:hAnsi="Times New Roman" w:cs="Times New Roman"/>
          <w:sz w:val="24"/>
          <w:szCs w:val="24"/>
        </w:rPr>
        <w:t>квалификации, выданного по итогам проведения н</w:t>
      </w:r>
      <w:r w:rsidR="00AA721C" w:rsidRPr="00CA5E53">
        <w:rPr>
          <w:rFonts w:ascii="Times New Roman" w:hAnsi="Times New Roman" w:cs="Times New Roman"/>
          <w:sz w:val="24"/>
          <w:szCs w:val="24"/>
        </w:rPr>
        <w:t>е</w:t>
      </w:r>
      <w:r w:rsidR="00AA721C" w:rsidRPr="00CA5E53">
        <w:rPr>
          <w:rFonts w:ascii="Times New Roman" w:hAnsi="Times New Roman" w:cs="Times New Roman"/>
          <w:sz w:val="24"/>
          <w:szCs w:val="24"/>
        </w:rPr>
        <w:t>зависимой оценки квалификации. Независимая оценка квалификации специалиста по организ</w:t>
      </w:r>
      <w:r w:rsidR="00AA721C" w:rsidRPr="00CA5E53">
        <w:rPr>
          <w:rFonts w:ascii="Times New Roman" w:hAnsi="Times New Roman" w:cs="Times New Roman"/>
          <w:sz w:val="24"/>
          <w:szCs w:val="24"/>
        </w:rPr>
        <w:t>а</w:t>
      </w:r>
      <w:r w:rsidR="00AA721C" w:rsidRPr="00CA5E53">
        <w:rPr>
          <w:rFonts w:ascii="Times New Roman" w:hAnsi="Times New Roman" w:cs="Times New Roman"/>
          <w:sz w:val="24"/>
          <w:szCs w:val="24"/>
        </w:rPr>
        <w:t>ции строительства должна проводиться по мере истечения срока действия свидетельства о пр</w:t>
      </w:r>
      <w:r w:rsidR="00AA721C" w:rsidRPr="00CA5E53">
        <w:rPr>
          <w:rFonts w:ascii="Times New Roman" w:hAnsi="Times New Roman" w:cs="Times New Roman"/>
          <w:sz w:val="24"/>
          <w:szCs w:val="24"/>
        </w:rPr>
        <w:t>о</w:t>
      </w:r>
      <w:r w:rsidR="00AA721C" w:rsidRPr="00CA5E53">
        <w:rPr>
          <w:rFonts w:ascii="Times New Roman" w:hAnsi="Times New Roman" w:cs="Times New Roman"/>
          <w:sz w:val="24"/>
          <w:szCs w:val="24"/>
        </w:rPr>
        <w:t>фессиональной квалификации, выданного по итогам проведения</w:t>
      </w:r>
      <w:r w:rsidR="008029C0" w:rsidRPr="00CA5E53">
        <w:rPr>
          <w:rFonts w:ascii="Times New Roman" w:hAnsi="Times New Roman" w:cs="Times New Roman"/>
          <w:sz w:val="24"/>
          <w:szCs w:val="24"/>
        </w:rPr>
        <w:t xml:space="preserve"> </w:t>
      </w:r>
      <w:r w:rsidR="00AA721C" w:rsidRPr="00CA5E53">
        <w:rPr>
          <w:rFonts w:ascii="Times New Roman" w:hAnsi="Times New Roman" w:cs="Times New Roman"/>
          <w:sz w:val="24"/>
          <w:szCs w:val="24"/>
        </w:rPr>
        <w:t>независимой оценки квалиф</w:t>
      </w:r>
      <w:r w:rsidR="00AA721C" w:rsidRPr="00CA5E53">
        <w:rPr>
          <w:rFonts w:ascii="Times New Roman" w:hAnsi="Times New Roman" w:cs="Times New Roman"/>
          <w:sz w:val="24"/>
          <w:szCs w:val="24"/>
        </w:rPr>
        <w:t>и</w:t>
      </w:r>
      <w:r w:rsidR="00AA721C" w:rsidRPr="00CA5E53">
        <w:rPr>
          <w:rFonts w:ascii="Times New Roman" w:hAnsi="Times New Roman" w:cs="Times New Roman"/>
          <w:sz w:val="24"/>
          <w:szCs w:val="24"/>
        </w:rPr>
        <w:t>кации.</w:t>
      </w:r>
    </w:p>
    <w:p w:rsidR="00AA721C" w:rsidRDefault="00D339E7" w:rsidP="00B07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53">
        <w:rPr>
          <w:rFonts w:ascii="Times New Roman" w:hAnsi="Times New Roman" w:cs="Times New Roman"/>
          <w:sz w:val="24"/>
          <w:szCs w:val="24"/>
        </w:rPr>
        <w:t>6.</w:t>
      </w:r>
      <w:r w:rsidR="00AA721C" w:rsidRPr="00CA5E53">
        <w:rPr>
          <w:rFonts w:ascii="Times New Roman" w:hAnsi="Times New Roman" w:cs="Times New Roman"/>
          <w:sz w:val="24"/>
          <w:szCs w:val="24"/>
        </w:rPr>
        <w:t>3. Соответствие специалиста по организации строительства требованиям, установле</w:t>
      </w:r>
      <w:r w:rsidR="00AA721C" w:rsidRPr="00CA5E53">
        <w:rPr>
          <w:rFonts w:ascii="Times New Roman" w:hAnsi="Times New Roman" w:cs="Times New Roman"/>
          <w:sz w:val="24"/>
          <w:szCs w:val="24"/>
        </w:rPr>
        <w:t>н</w:t>
      </w:r>
      <w:r w:rsidR="00AA721C" w:rsidRPr="00CA5E53">
        <w:rPr>
          <w:rFonts w:ascii="Times New Roman" w:hAnsi="Times New Roman" w:cs="Times New Roman"/>
          <w:sz w:val="24"/>
          <w:szCs w:val="24"/>
        </w:rPr>
        <w:t xml:space="preserve">ным разделами </w:t>
      </w:r>
      <w:r w:rsidRPr="00CA5E53">
        <w:rPr>
          <w:rFonts w:ascii="Times New Roman" w:hAnsi="Times New Roman" w:cs="Times New Roman"/>
          <w:sz w:val="24"/>
          <w:szCs w:val="24"/>
        </w:rPr>
        <w:t>4</w:t>
      </w:r>
      <w:r w:rsidR="00AA721C" w:rsidRPr="00CA5E53">
        <w:rPr>
          <w:rFonts w:ascii="Times New Roman" w:hAnsi="Times New Roman" w:cs="Times New Roman"/>
          <w:sz w:val="24"/>
          <w:szCs w:val="24"/>
        </w:rPr>
        <w:t xml:space="preserve"> и </w:t>
      </w:r>
      <w:r w:rsidRPr="00CA5E53">
        <w:rPr>
          <w:rFonts w:ascii="Times New Roman" w:hAnsi="Times New Roman" w:cs="Times New Roman"/>
          <w:sz w:val="24"/>
          <w:szCs w:val="24"/>
        </w:rPr>
        <w:t>5</w:t>
      </w:r>
      <w:r w:rsidR="00AA721C" w:rsidRPr="00CA5E53">
        <w:rPr>
          <w:rFonts w:ascii="Times New Roman" w:hAnsi="Times New Roman" w:cs="Times New Roman"/>
          <w:sz w:val="24"/>
          <w:szCs w:val="24"/>
        </w:rPr>
        <w:t xml:space="preserve"> настоящего стандарта</w:t>
      </w:r>
      <w:r w:rsidR="008029C0" w:rsidRPr="00CA5E53">
        <w:rPr>
          <w:rFonts w:ascii="Times New Roman" w:hAnsi="Times New Roman" w:cs="Times New Roman"/>
          <w:sz w:val="24"/>
          <w:szCs w:val="24"/>
        </w:rPr>
        <w:t xml:space="preserve"> </w:t>
      </w:r>
      <w:r w:rsidR="00AA721C" w:rsidRPr="00CA5E53">
        <w:rPr>
          <w:rFonts w:ascii="Times New Roman" w:hAnsi="Times New Roman" w:cs="Times New Roman"/>
          <w:sz w:val="24"/>
          <w:szCs w:val="24"/>
        </w:rPr>
        <w:t>должно подтверждаться путем включения сведений об указанном специалисте в национальный реестр специалистов в области строительства</w:t>
      </w:r>
      <w:r w:rsidR="00AA721C" w:rsidRPr="00CA5E53">
        <w:rPr>
          <w:rStyle w:val="ab"/>
          <w:rFonts w:ascii="Times New Roman" w:hAnsi="Times New Roman" w:cs="Times New Roman"/>
          <w:sz w:val="24"/>
          <w:szCs w:val="24"/>
        </w:rPr>
        <w:footnoteReference w:id="5"/>
      </w:r>
      <w:r w:rsidR="00AA721C" w:rsidRPr="00CA5E53">
        <w:rPr>
          <w:rFonts w:ascii="Times New Roman" w:hAnsi="Times New Roman" w:cs="Times New Roman"/>
          <w:sz w:val="24"/>
          <w:szCs w:val="24"/>
        </w:rPr>
        <w:t>.</w:t>
      </w:r>
    </w:p>
    <w:p w:rsidR="00950F14" w:rsidRDefault="00950F14" w:rsidP="00B07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50F14" w:rsidSect="00CA5E53"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003" w:rsidRDefault="00831003" w:rsidP="002419D5">
      <w:pPr>
        <w:spacing w:after="0" w:line="240" w:lineRule="auto"/>
      </w:pPr>
      <w:r>
        <w:separator/>
      </w:r>
    </w:p>
  </w:endnote>
  <w:endnote w:type="continuationSeparator" w:id="1">
    <w:p w:rsidR="00831003" w:rsidRDefault="00831003" w:rsidP="0024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9987"/>
      <w:docPartObj>
        <w:docPartGallery w:val="Page Numbers (Bottom of Page)"/>
        <w:docPartUnique/>
      </w:docPartObj>
    </w:sdtPr>
    <w:sdtContent>
      <w:p w:rsidR="00CA5E53" w:rsidRDefault="0036757A">
        <w:pPr>
          <w:pStyle w:val="a5"/>
          <w:jc w:val="right"/>
        </w:pPr>
      </w:p>
    </w:sdtContent>
  </w:sdt>
  <w:p w:rsidR="00CA5E53" w:rsidRDefault="00CA5E5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9988"/>
      <w:docPartObj>
        <w:docPartGallery w:val="Page Numbers (Bottom of Page)"/>
        <w:docPartUnique/>
      </w:docPartObj>
    </w:sdtPr>
    <w:sdtContent>
      <w:p w:rsidR="00CA5E53" w:rsidRDefault="0036757A">
        <w:pPr>
          <w:pStyle w:val="a5"/>
          <w:jc w:val="right"/>
        </w:pPr>
        <w:fldSimple w:instr=" PAGE   \* MERGEFORMAT ">
          <w:r w:rsidR="00CD4509">
            <w:rPr>
              <w:noProof/>
            </w:rPr>
            <w:t>ii</w:t>
          </w:r>
        </w:fldSimple>
      </w:p>
    </w:sdtContent>
  </w:sdt>
  <w:p w:rsidR="00CA5E53" w:rsidRDefault="00CA5E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003" w:rsidRDefault="00831003" w:rsidP="002419D5">
      <w:pPr>
        <w:spacing w:after="0" w:line="240" w:lineRule="auto"/>
      </w:pPr>
      <w:r>
        <w:separator/>
      </w:r>
    </w:p>
  </w:footnote>
  <w:footnote w:type="continuationSeparator" w:id="1">
    <w:p w:rsidR="00831003" w:rsidRDefault="00831003" w:rsidP="002419D5">
      <w:pPr>
        <w:spacing w:after="0" w:line="240" w:lineRule="auto"/>
      </w:pPr>
      <w:r>
        <w:continuationSeparator/>
      </w:r>
    </w:p>
  </w:footnote>
  <w:footnote w:id="2">
    <w:p w:rsidR="008C41F1" w:rsidRPr="008C41F1" w:rsidRDefault="008C41F1" w:rsidP="008C41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41F1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8C41F1">
        <w:rPr>
          <w:rFonts w:ascii="Times New Roman" w:hAnsi="Times New Roman" w:cs="Times New Roman"/>
          <w:sz w:val="20"/>
          <w:szCs w:val="20"/>
        </w:rPr>
        <w:t xml:space="preserve"> Возможные наименования должностей, например: 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8C41F1">
        <w:rPr>
          <w:rFonts w:ascii="Times New Roman" w:hAnsi="Times New Roman" w:cs="Times New Roman"/>
          <w:sz w:val="20"/>
          <w:szCs w:val="20"/>
        </w:rPr>
        <w:t>ачальник строительства, начальник (строительного) участка, руководитель проекта</w:t>
      </w:r>
    </w:p>
  </w:footnote>
  <w:footnote w:id="3">
    <w:p w:rsidR="00CA5E53" w:rsidRPr="00B07F56" w:rsidRDefault="00CA5E53">
      <w:pPr>
        <w:pStyle w:val="a9"/>
        <w:rPr>
          <w:rFonts w:ascii="Times New Roman" w:hAnsi="Times New Roman"/>
        </w:rPr>
      </w:pPr>
      <w:r w:rsidRPr="00B07F56">
        <w:rPr>
          <w:rStyle w:val="ab"/>
          <w:rFonts w:ascii="Times New Roman" w:hAnsi="Times New Roman"/>
        </w:rPr>
        <w:footnoteRef/>
      </w:r>
      <w:r w:rsidRPr="00B07F56">
        <w:rPr>
          <w:rFonts w:ascii="Times New Roman" w:hAnsi="Times New Roman"/>
        </w:rPr>
        <w:t xml:space="preserve"> В соответствии с приложением №2 к приказу Министерства строительства и жилищно-коммунального хозяйства Российской Федерации от 6 апреля 2017г. №688/пр.</w:t>
      </w:r>
    </w:p>
  </w:footnote>
  <w:footnote w:id="4">
    <w:p w:rsidR="00CA5E53" w:rsidRPr="00B07F56" w:rsidRDefault="00CA5E53" w:rsidP="00AA721C">
      <w:pPr>
        <w:pStyle w:val="a9"/>
        <w:rPr>
          <w:rFonts w:ascii="Times New Roman" w:hAnsi="Times New Roman"/>
        </w:rPr>
      </w:pPr>
      <w:r w:rsidRPr="00B07F56">
        <w:rPr>
          <w:rStyle w:val="ab"/>
          <w:rFonts w:ascii="Times New Roman" w:hAnsi="Times New Roman"/>
        </w:rPr>
        <w:footnoteRef/>
      </w:r>
      <w:r w:rsidRPr="00B07F56">
        <w:rPr>
          <w:rFonts w:ascii="Times New Roman" w:hAnsi="Times New Roman"/>
        </w:rPr>
        <w:t>В соответствии с Федеральным законом от 03.07.2016 № 238-ФЗ «О независимой оценке квалификации».</w:t>
      </w:r>
    </w:p>
  </w:footnote>
  <w:footnote w:id="5">
    <w:p w:rsidR="00CA5E53" w:rsidRPr="00CA5E53" w:rsidRDefault="00CA5E53" w:rsidP="00AA721C">
      <w:pPr>
        <w:pStyle w:val="a9"/>
        <w:rPr>
          <w:rFonts w:ascii="Times New Roman" w:hAnsi="Times New Roman"/>
        </w:rPr>
      </w:pPr>
      <w:r w:rsidRPr="00CA5E53">
        <w:rPr>
          <w:rStyle w:val="ab"/>
          <w:rFonts w:ascii="Times New Roman" w:hAnsi="Times New Roman"/>
        </w:rPr>
        <w:footnoteRef/>
      </w:r>
      <w:r w:rsidRPr="00CA5E53">
        <w:rPr>
          <w:rFonts w:ascii="Times New Roman" w:hAnsi="Times New Roman"/>
        </w:rPr>
        <w:t xml:space="preserve"> В соответствии со статьей 55.5-1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53" w:rsidRPr="008B25C2" w:rsidRDefault="00CA5E53">
    <w:pPr>
      <w:pStyle w:val="a3"/>
      <w:rPr>
        <w:sz w:val="24"/>
        <w:szCs w:val="24"/>
      </w:rPr>
    </w:pPr>
    <w:r w:rsidRPr="008B25C2">
      <w:rPr>
        <w:b/>
        <w:caps/>
        <w:sz w:val="24"/>
        <w:szCs w:val="24"/>
      </w:rPr>
      <w:t>СТО 1НОСТР 01 – 2011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53" w:rsidRPr="009B57D1" w:rsidRDefault="00CA5E53" w:rsidP="00843279">
    <w:pPr>
      <w:pStyle w:val="a3"/>
      <w:ind w:left="1134" w:right="-569"/>
      <w:jc w:val="center"/>
      <w:rPr>
        <w:rFonts w:ascii="Arial" w:hAnsi="Arial" w:cs="Arial"/>
        <w:sz w:val="28"/>
        <w:szCs w:val="28"/>
      </w:rPr>
    </w:pPr>
    <w:r w:rsidRPr="009B57D1">
      <w:rPr>
        <w:rFonts w:ascii="Arial" w:hAnsi="Arial" w:cs="Arial"/>
        <w:b/>
        <w:caps/>
        <w:sz w:val="28"/>
        <w:szCs w:val="28"/>
      </w:rPr>
      <w:t>с</w:t>
    </w:r>
    <w:r w:rsidRPr="009B57D1">
      <w:rPr>
        <w:rFonts w:ascii="Arial" w:hAnsi="Arial" w:cs="Arial"/>
        <w:b/>
        <w:sz w:val="28"/>
        <w:szCs w:val="28"/>
      </w:rPr>
      <w:t>о</w:t>
    </w:r>
    <w:r>
      <w:rPr>
        <w:rFonts w:ascii="Arial" w:hAnsi="Arial" w:cs="Arial"/>
        <w:b/>
        <w:sz w:val="28"/>
        <w:szCs w:val="28"/>
      </w:rPr>
      <w:t>юз</w:t>
    </w:r>
    <w:r>
      <w:rPr>
        <w:rFonts w:ascii="Arial" w:hAnsi="Arial" w:cs="Arial"/>
        <w:b/>
        <w:caps/>
        <w:sz w:val="28"/>
        <w:szCs w:val="28"/>
      </w:rPr>
      <w:t xml:space="preserve"> «</w:t>
    </w:r>
    <w:r w:rsidRPr="009B57D1">
      <w:rPr>
        <w:rFonts w:ascii="Arial" w:hAnsi="Arial" w:cs="Arial"/>
        <w:b/>
        <w:caps/>
        <w:sz w:val="28"/>
        <w:szCs w:val="28"/>
      </w:rPr>
      <w:t>п</w:t>
    </w:r>
    <w:r w:rsidRPr="009B57D1">
      <w:rPr>
        <w:rFonts w:ascii="Arial" w:hAnsi="Arial" w:cs="Arial"/>
        <w:b/>
        <w:sz w:val="28"/>
        <w:szCs w:val="28"/>
      </w:rPr>
      <w:t>ервая</w:t>
    </w:r>
    <w:r w:rsidRPr="009B57D1">
      <w:rPr>
        <w:rFonts w:ascii="Arial" w:hAnsi="Arial" w:cs="Arial"/>
        <w:b/>
        <w:caps/>
        <w:sz w:val="28"/>
        <w:szCs w:val="28"/>
      </w:rPr>
      <w:t xml:space="preserve"> н</w:t>
    </w:r>
    <w:r w:rsidRPr="009B57D1">
      <w:rPr>
        <w:rFonts w:ascii="Arial" w:hAnsi="Arial" w:cs="Arial"/>
        <w:b/>
        <w:sz w:val="28"/>
        <w:szCs w:val="28"/>
      </w:rPr>
      <w:t>ациональная</w:t>
    </w:r>
    <w:r w:rsidRPr="009B57D1">
      <w:rPr>
        <w:rFonts w:ascii="Arial" w:hAnsi="Arial" w:cs="Arial"/>
        <w:b/>
        <w:caps/>
        <w:sz w:val="28"/>
        <w:szCs w:val="28"/>
      </w:rPr>
      <w:t xml:space="preserve"> о</w:t>
    </w:r>
    <w:r w:rsidRPr="009B57D1">
      <w:rPr>
        <w:rFonts w:ascii="Arial" w:hAnsi="Arial" w:cs="Arial"/>
        <w:b/>
        <w:sz w:val="28"/>
        <w:szCs w:val="28"/>
      </w:rPr>
      <w:t>рганизация</w:t>
    </w:r>
    <w:r w:rsidRPr="009B57D1">
      <w:rPr>
        <w:rFonts w:ascii="Arial" w:hAnsi="Arial" w:cs="Arial"/>
        <w:b/>
        <w:caps/>
        <w:sz w:val="28"/>
        <w:szCs w:val="28"/>
      </w:rPr>
      <w:t xml:space="preserve"> с</w:t>
    </w:r>
    <w:r w:rsidRPr="009B57D1">
      <w:rPr>
        <w:rFonts w:ascii="Arial" w:hAnsi="Arial" w:cs="Arial"/>
        <w:b/>
        <w:sz w:val="28"/>
        <w:szCs w:val="28"/>
      </w:rPr>
      <w:t>троителей</w:t>
    </w:r>
    <w:r>
      <w:rPr>
        <w:rFonts w:ascii="Arial" w:hAnsi="Arial" w:cs="Arial"/>
        <w:b/>
        <w:sz w:val="28"/>
        <w:szCs w:val="28"/>
      </w:rPr>
      <w:t>»</w:t>
    </w:r>
  </w:p>
  <w:p w:rsidR="00CA5E53" w:rsidRPr="008B25C2" w:rsidRDefault="00CA5E53" w:rsidP="008B25C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53" w:rsidRPr="008B25C2" w:rsidRDefault="00CA5E53" w:rsidP="004B4418">
    <w:pPr>
      <w:pStyle w:val="a3"/>
      <w:jc w:val="right"/>
    </w:pPr>
    <w:r>
      <w:rPr>
        <w:b/>
        <w:caps/>
        <w:sz w:val="32"/>
        <w:szCs w:val="32"/>
      </w:rPr>
      <w:t>СТО-С-009-01–2017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7DC5"/>
    <w:multiLevelType w:val="multilevel"/>
    <w:tmpl w:val="9B1C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A4B22"/>
    <w:multiLevelType w:val="multilevel"/>
    <w:tmpl w:val="5486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52122"/>
    <w:multiLevelType w:val="multilevel"/>
    <w:tmpl w:val="AF96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22C27"/>
    <w:multiLevelType w:val="multilevel"/>
    <w:tmpl w:val="3744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034543"/>
    <w:multiLevelType w:val="hybridMultilevel"/>
    <w:tmpl w:val="DA767F70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251B4135"/>
    <w:multiLevelType w:val="multilevel"/>
    <w:tmpl w:val="9A38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1B12D8"/>
    <w:multiLevelType w:val="multilevel"/>
    <w:tmpl w:val="5224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26164"/>
    <w:multiLevelType w:val="multilevel"/>
    <w:tmpl w:val="F300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AD4883"/>
    <w:multiLevelType w:val="multilevel"/>
    <w:tmpl w:val="FA80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2B764E"/>
    <w:multiLevelType w:val="hybridMultilevel"/>
    <w:tmpl w:val="E05A7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D67B8"/>
    <w:multiLevelType w:val="multilevel"/>
    <w:tmpl w:val="8DEC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E61AAC"/>
    <w:multiLevelType w:val="multilevel"/>
    <w:tmpl w:val="FBA4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787C50"/>
    <w:multiLevelType w:val="multilevel"/>
    <w:tmpl w:val="ABD6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D51AF8"/>
    <w:multiLevelType w:val="multilevel"/>
    <w:tmpl w:val="7FA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A55905"/>
    <w:multiLevelType w:val="multilevel"/>
    <w:tmpl w:val="AD7E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EA0AB5"/>
    <w:multiLevelType w:val="hybridMultilevel"/>
    <w:tmpl w:val="E5048B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429CE"/>
    <w:multiLevelType w:val="hybridMultilevel"/>
    <w:tmpl w:val="1BE8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25470"/>
    <w:multiLevelType w:val="hybridMultilevel"/>
    <w:tmpl w:val="0AE43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F8647A"/>
    <w:multiLevelType w:val="multilevel"/>
    <w:tmpl w:val="BCEE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683FB9"/>
    <w:multiLevelType w:val="hybridMultilevel"/>
    <w:tmpl w:val="CF78D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35985"/>
    <w:multiLevelType w:val="multilevel"/>
    <w:tmpl w:val="2704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4C656A"/>
    <w:multiLevelType w:val="hybridMultilevel"/>
    <w:tmpl w:val="C27E0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E3090D"/>
    <w:multiLevelType w:val="hybridMultilevel"/>
    <w:tmpl w:val="D1CC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1A40C2"/>
    <w:multiLevelType w:val="multilevel"/>
    <w:tmpl w:val="2F60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713819"/>
    <w:multiLevelType w:val="multilevel"/>
    <w:tmpl w:val="AE82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AC0598"/>
    <w:multiLevelType w:val="multilevel"/>
    <w:tmpl w:val="6A00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C052A3"/>
    <w:multiLevelType w:val="hybridMultilevel"/>
    <w:tmpl w:val="22C08E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3"/>
  </w:num>
  <w:num w:numId="4">
    <w:abstractNumId w:val="0"/>
  </w:num>
  <w:num w:numId="5">
    <w:abstractNumId w:val="18"/>
  </w:num>
  <w:num w:numId="6">
    <w:abstractNumId w:val="13"/>
  </w:num>
  <w:num w:numId="7">
    <w:abstractNumId w:val="25"/>
  </w:num>
  <w:num w:numId="8">
    <w:abstractNumId w:val="10"/>
  </w:num>
  <w:num w:numId="9">
    <w:abstractNumId w:val="6"/>
  </w:num>
  <w:num w:numId="10">
    <w:abstractNumId w:val="7"/>
  </w:num>
  <w:num w:numId="11">
    <w:abstractNumId w:val="24"/>
  </w:num>
  <w:num w:numId="12">
    <w:abstractNumId w:val="12"/>
  </w:num>
  <w:num w:numId="13">
    <w:abstractNumId w:val="1"/>
  </w:num>
  <w:num w:numId="14">
    <w:abstractNumId w:val="5"/>
  </w:num>
  <w:num w:numId="15">
    <w:abstractNumId w:val="2"/>
  </w:num>
  <w:num w:numId="16">
    <w:abstractNumId w:val="20"/>
  </w:num>
  <w:num w:numId="17">
    <w:abstractNumId w:val="8"/>
  </w:num>
  <w:num w:numId="18">
    <w:abstractNumId w:val="11"/>
  </w:num>
  <w:num w:numId="19">
    <w:abstractNumId w:val="3"/>
  </w:num>
  <w:num w:numId="20">
    <w:abstractNumId w:val="14"/>
  </w:num>
  <w:num w:numId="21">
    <w:abstractNumId w:val="15"/>
  </w:num>
  <w:num w:numId="22">
    <w:abstractNumId w:val="17"/>
  </w:num>
  <w:num w:numId="23">
    <w:abstractNumId w:val="9"/>
  </w:num>
  <w:num w:numId="24">
    <w:abstractNumId w:val="19"/>
  </w:num>
  <w:num w:numId="25">
    <w:abstractNumId w:val="16"/>
  </w:num>
  <w:num w:numId="26">
    <w:abstractNumId w:val="26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rawingGridVerticalSpacing w:val="28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419D5"/>
    <w:rsid w:val="000010D0"/>
    <w:rsid w:val="000036F7"/>
    <w:rsid w:val="00023322"/>
    <w:rsid w:val="000321C1"/>
    <w:rsid w:val="00036FF5"/>
    <w:rsid w:val="00043D06"/>
    <w:rsid w:val="00045872"/>
    <w:rsid w:val="0007783F"/>
    <w:rsid w:val="00080CDB"/>
    <w:rsid w:val="0008578D"/>
    <w:rsid w:val="00091172"/>
    <w:rsid w:val="000A5563"/>
    <w:rsid w:val="000A7ACE"/>
    <w:rsid w:val="000B29EC"/>
    <w:rsid w:val="000B5F32"/>
    <w:rsid w:val="000C2B4B"/>
    <w:rsid w:val="000C331B"/>
    <w:rsid w:val="000C6542"/>
    <w:rsid w:val="000D1B59"/>
    <w:rsid w:val="000D2C26"/>
    <w:rsid w:val="000E168C"/>
    <w:rsid w:val="00100293"/>
    <w:rsid w:val="001131CF"/>
    <w:rsid w:val="00142124"/>
    <w:rsid w:val="001455B2"/>
    <w:rsid w:val="001565D7"/>
    <w:rsid w:val="00182CDC"/>
    <w:rsid w:val="001A09B7"/>
    <w:rsid w:val="001A7ADE"/>
    <w:rsid w:val="001B3364"/>
    <w:rsid w:val="001D1183"/>
    <w:rsid w:val="00220D79"/>
    <w:rsid w:val="002419D5"/>
    <w:rsid w:val="00253C15"/>
    <w:rsid w:val="0026170C"/>
    <w:rsid w:val="00261E3B"/>
    <w:rsid w:val="0026607C"/>
    <w:rsid w:val="0027515A"/>
    <w:rsid w:val="00281291"/>
    <w:rsid w:val="0029108E"/>
    <w:rsid w:val="002912D0"/>
    <w:rsid w:val="002A00A5"/>
    <w:rsid w:val="002B37D3"/>
    <w:rsid w:val="002B5EAF"/>
    <w:rsid w:val="002B6B05"/>
    <w:rsid w:val="002D6542"/>
    <w:rsid w:val="002E47A4"/>
    <w:rsid w:val="002F0793"/>
    <w:rsid w:val="002F4CDD"/>
    <w:rsid w:val="00302804"/>
    <w:rsid w:val="00306671"/>
    <w:rsid w:val="00322F3D"/>
    <w:rsid w:val="00326B54"/>
    <w:rsid w:val="00340497"/>
    <w:rsid w:val="003419DF"/>
    <w:rsid w:val="0035333F"/>
    <w:rsid w:val="0036757A"/>
    <w:rsid w:val="00391533"/>
    <w:rsid w:val="00395666"/>
    <w:rsid w:val="003B2BA9"/>
    <w:rsid w:val="003C4CEC"/>
    <w:rsid w:val="003F1896"/>
    <w:rsid w:val="003F4012"/>
    <w:rsid w:val="004011EC"/>
    <w:rsid w:val="004351EB"/>
    <w:rsid w:val="0043664E"/>
    <w:rsid w:val="00441073"/>
    <w:rsid w:val="0046732F"/>
    <w:rsid w:val="004749E8"/>
    <w:rsid w:val="004861B6"/>
    <w:rsid w:val="004A0879"/>
    <w:rsid w:val="004B4418"/>
    <w:rsid w:val="004C1F3A"/>
    <w:rsid w:val="004D7963"/>
    <w:rsid w:val="004E52BA"/>
    <w:rsid w:val="004F17FA"/>
    <w:rsid w:val="0051740B"/>
    <w:rsid w:val="0052339C"/>
    <w:rsid w:val="0057109F"/>
    <w:rsid w:val="00571523"/>
    <w:rsid w:val="005A0975"/>
    <w:rsid w:val="005A1907"/>
    <w:rsid w:val="005A339D"/>
    <w:rsid w:val="005B094C"/>
    <w:rsid w:val="005B7537"/>
    <w:rsid w:val="005D4E6B"/>
    <w:rsid w:val="005E079C"/>
    <w:rsid w:val="005E1CE7"/>
    <w:rsid w:val="005E20A6"/>
    <w:rsid w:val="005E4432"/>
    <w:rsid w:val="005E7AE8"/>
    <w:rsid w:val="005F489C"/>
    <w:rsid w:val="005F682C"/>
    <w:rsid w:val="006107BC"/>
    <w:rsid w:val="00613C8D"/>
    <w:rsid w:val="00620AF6"/>
    <w:rsid w:val="006422BE"/>
    <w:rsid w:val="00667B36"/>
    <w:rsid w:val="00670DDE"/>
    <w:rsid w:val="00672A75"/>
    <w:rsid w:val="006764D3"/>
    <w:rsid w:val="00676790"/>
    <w:rsid w:val="0068039E"/>
    <w:rsid w:val="00681C29"/>
    <w:rsid w:val="00687C27"/>
    <w:rsid w:val="00691C79"/>
    <w:rsid w:val="006947B1"/>
    <w:rsid w:val="006B3038"/>
    <w:rsid w:val="006C37A9"/>
    <w:rsid w:val="006D5B86"/>
    <w:rsid w:val="006E5E72"/>
    <w:rsid w:val="006F2671"/>
    <w:rsid w:val="00701D42"/>
    <w:rsid w:val="00710488"/>
    <w:rsid w:val="00723F2C"/>
    <w:rsid w:val="007329C9"/>
    <w:rsid w:val="007526A7"/>
    <w:rsid w:val="007710C4"/>
    <w:rsid w:val="007A5777"/>
    <w:rsid w:val="007F73D5"/>
    <w:rsid w:val="00801F45"/>
    <w:rsid w:val="008029C0"/>
    <w:rsid w:val="00831003"/>
    <w:rsid w:val="00843279"/>
    <w:rsid w:val="00851A1D"/>
    <w:rsid w:val="00874F38"/>
    <w:rsid w:val="00880833"/>
    <w:rsid w:val="008A1CBF"/>
    <w:rsid w:val="008A536A"/>
    <w:rsid w:val="008B25C2"/>
    <w:rsid w:val="008B294F"/>
    <w:rsid w:val="008C07D3"/>
    <w:rsid w:val="008C0E25"/>
    <w:rsid w:val="008C41F1"/>
    <w:rsid w:val="008C6EB5"/>
    <w:rsid w:val="008D6288"/>
    <w:rsid w:val="008D7B83"/>
    <w:rsid w:val="008E6380"/>
    <w:rsid w:val="008E6C5F"/>
    <w:rsid w:val="008F3E01"/>
    <w:rsid w:val="008F7854"/>
    <w:rsid w:val="00931E57"/>
    <w:rsid w:val="009409D8"/>
    <w:rsid w:val="00950099"/>
    <w:rsid w:val="00950F14"/>
    <w:rsid w:val="00956D5C"/>
    <w:rsid w:val="00960E00"/>
    <w:rsid w:val="00973AA6"/>
    <w:rsid w:val="009853B7"/>
    <w:rsid w:val="009A6E20"/>
    <w:rsid w:val="009B1933"/>
    <w:rsid w:val="009B57D1"/>
    <w:rsid w:val="009C6466"/>
    <w:rsid w:val="009D1AD9"/>
    <w:rsid w:val="009E710B"/>
    <w:rsid w:val="009F2656"/>
    <w:rsid w:val="009F580F"/>
    <w:rsid w:val="009F67ED"/>
    <w:rsid w:val="00A04BFC"/>
    <w:rsid w:val="00A04D64"/>
    <w:rsid w:val="00A21324"/>
    <w:rsid w:val="00A36E79"/>
    <w:rsid w:val="00A45056"/>
    <w:rsid w:val="00A50A75"/>
    <w:rsid w:val="00A56AA0"/>
    <w:rsid w:val="00A63E6B"/>
    <w:rsid w:val="00A6492A"/>
    <w:rsid w:val="00A8168D"/>
    <w:rsid w:val="00A91E78"/>
    <w:rsid w:val="00A927CF"/>
    <w:rsid w:val="00AA2611"/>
    <w:rsid w:val="00AA721C"/>
    <w:rsid w:val="00AA7877"/>
    <w:rsid w:val="00B07F56"/>
    <w:rsid w:val="00B13268"/>
    <w:rsid w:val="00B2313E"/>
    <w:rsid w:val="00B25D9C"/>
    <w:rsid w:val="00B3036E"/>
    <w:rsid w:val="00B34880"/>
    <w:rsid w:val="00B404D1"/>
    <w:rsid w:val="00B554D5"/>
    <w:rsid w:val="00B57084"/>
    <w:rsid w:val="00B719A4"/>
    <w:rsid w:val="00B81BD9"/>
    <w:rsid w:val="00B93230"/>
    <w:rsid w:val="00B9444E"/>
    <w:rsid w:val="00BA3DA7"/>
    <w:rsid w:val="00BB05A2"/>
    <w:rsid w:val="00BB2619"/>
    <w:rsid w:val="00BD3F5E"/>
    <w:rsid w:val="00BF2EAA"/>
    <w:rsid w:val="00C01746"/>
    <w:rsid w:val="00C03D09"/>
    <w:rsid w:val="00C233D1"/>
    <w:rsid w:val="00C31BFF"/>
    <w:rsid w:val="00C3740F"/>
    <w:rsid w:val="00C45CEA"/>
    <w:rsid w:val="00C566C2"/>
    <w:rsid w:val="00C61ADA"/>
    <w:rsid w:val="00C71F28"/>
    <w:rsid w:val="00C72AE8"/>
    <w:rsid w:val="00C74666"/>
    <w:rsid w:val="00C81F2F"/>
    <w:rsid w:val="00C85582"/>
    <w:rsid w:val="00C95E6B"/>
    <w:rsid w:val="00CA5E53"/>
    <w:rsid w:val="00CA6147"/>
    <w:rsid w:val="00CA6E7E"/>
    <w:rsid w:val="00CB7FF3"/>
    <w:rsid w:val="00CD2C19"/>
    <w:rsid w:val="00CD4509"/>
    <w:rsid w:val="00CD5D56"/>
    <w:rsid w:val="00CD658D"/>
    <w:rsid w:val="00D17187"/>
    <w:rsid w:val="00D267BD"/>
    <w:rsid w:val="00D27ADC"/>
    <w:rsid w:val="00D31124"/>
    <w:rsid w:val="00D339E7"/>
    <w:rsid w:val="00D351C8"/>
    <w:rsid w:val="00D36095"/>
    <w:rsid w:val="00D565F5"/>
    <w:rsid w:val="00D6550B"/>
    <w:rsid w:val="00D84936"/>
    <w:rsid w:val="00D9209E"/>
    <w:rsid w:val="00DD52D5"/>
    <w:rsid w:val="00DE3AC6"/>
    <w:rsid w:val="00DF2497"/>
    <w:rsid w:val="00E01310"/>
    <w:rsid w:val="00E07577"/>
    <w:rsid w:val="00E1504B"/>
    <w:rsid w:val="00E34421"/>
    <w:rsid w:val="00E368A1"/>
    <w:rsid w:val="00E43CCB"/>
    <w:rsid w:val="00E60BCF"/>
    <w:rsid w:val="00E658E6"/>
    <w:rsid w:val="00E705A5"/>
    <w:rsid w:val="00E74CF4"/>
    <w:rsid w:val="00E80113"/>
    <w:rsid w:val="00E81710"/>
    <w:rsid w:val="00E97D4C"/>
    <w:rsid w:val="00EA61B5"/>
    <w:rsid w:val="00EC2213"/>
    <w:rsid w:val="00EE1426"/>
    <w:rsid w:val="00EE2E76"/>
    <w:rsid w:val="00EF417E"/>
    <w:rsid w:val="00EF57CC"/>
    <w:rsid w:val="00F053D3"/>
    <w:rsid w:val="00F10784"/>
    <w:rsid w:val="00F269F3"/>
    <w:rsid w:val="00F51E2D"/>
    <w:rsid w:val="00F76704"/>
    <w:rsid w:val="00F950DD"/>
    <w:rsid w:val="00FB5214"/>
    <w:rsid w:val="00FB55AC"/>
    <w:rsid w:val="00FB5C71"/>
    <w:rsid w:val="00FD1D37"/>
    <w:rsid w:val="00FD4E8B"/>
    <w:rsid w:val="00FD6BD2"/>
    <w:rsid w:val="00FE6A44"/>
    <w:rsid w:val="00FE72C6"/>
    <w:rsid w:val="00FF06C8"/>
    <w:rsid w:val="00FF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4C"/>
  </w:style>
  <w:style w:type="paragraph" w:styleId="1">
    <w:name w:val="heading 1"/>
    <w:basedOn w:val="a"/>
    <w:next w:val="a"/>
    <w:link w:val="10"/>
    <w:qFormat/>
    <w:rsid w:val="00687C27"/>
    <w:pPr>
      <w:keepNext/>
      <w:widowControl w:val="0"/>
      <w:tabs>
        <w:tab w:val="left" w:pos="204"/>
      </w:tabs>
      <w:autoSpaceDE w:val="0"/>
      <w:autoSpaceDN w:val="0"/>
      <w:spacing w:after="0" w:line="243" w:lineRule="exact"/>
      <w:outlineLvl w:val="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2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2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1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19D5"/>
  </w:style>
  <w:style w:type="paragraph" w:styleId="a5">
    <w:name w:val="footer"/>
    <w:basedOn w:val="a"/>
    <w:link w:val="a6"/>
    <w:uiPriority w:val="99"/>
    <w:unhideWhenUsed/>
    <w:rsid w:val="00241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19D5"/>
  </w:style>
  <w:style w:type="character" w:customStyle="1" w:styleId="10">
    <w:name w:val="Заголовок 1 Знак"/>
    <w:basedOn w:val="a0"/>
    <w:link w:val="1"/>
    <w:rsid w:val="00687C27"/>
    <w:rPr>
      <w:rFonts w:ascii="Arial" w:eastAsia="Times New Roman" w:hAnsi="Arial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687C27"/>
    <w:pPr>
      <w:spacing w:after="0" w:line="240" w:lineRule="auto"/>
      <w:ind w:firstLine="708"/>
      <w:jc w:val="both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87C27"/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paragraph" w:customStyle="1" w:styleId="Heading">
    <w:name w:val="Heading"/>
    <w:uiPriority w:val="99"/>
    <w:rsid w:val="00687C27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FontStyle11">
    <w:name w:val="Font Style11"/>
    <w:basedOn w:val="a0"/>
    <w:uiPriority w:val="99"/>
    <w:rsid w:val="00687C27"/>
    <w:rPr>
      <w:rFonts w:ascii="Times New Roman" w:hAnsi="Times New Roman" w:cs="Times New Roman"/>
      <w:sz w:val="22"/>
      <w:szCs w:val="22"/>
    </w:rPr>
  </w:style>
  <w:style w:type="paragraph" w:customStyle="1" w:styleId="FORMATTEXT">
    <w:name w:val=".FORMATTEXT"/>
    <w:uiPriority w:val="99"/>
    <w:rsid w:val="009B57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658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B13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F950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F950DD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F950DD"/>
    <w:rPr>
      <w:vertAlign w:val="superscript"/>
    </w:rPr>
  </w:style>
  <w:style w:type="paragraph" w:customStyle="1" w:styleId="HEADERTEXT">
    <w:name w:val=".HEADERTEXT"/>
    <w:uiPriority w:val="99"/>
    <w:rsid w:val="00C374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lang w:eastAsia="ru-RU"/>
    </w:rPr>
  </w:style>
  <w:style w:type="paragraph" w:styleId="ac">
    <w:name w:val="List Paragraph"/>
    <w:basedOn w:val="a"/>
    <w:uiPriority w:val="34"/>
    <w:qFormat/>
    <w:rsid w:val="00681C29"/>
    <w:pPr>
      <w:ind w:left="720"/>
      <w:contextualSpacing/>
    </w:pPr>
  </w:style>
  <w:style w:type="paragraph" w:styleId="ad">
    <w:name w:val="Title"/>
    <w:basedOn w:val="a"/>
    <w:link w:val="ae"/>
    <w:uiPriority w:val="99"/>
    <w:qFormat/>
    <w:rsid w:val="00843279"/>
    <w:pPr>
      <w:numPr>
        <w:ilvl w:val="12"/>
      </w:numPr>
      <w:spacing w:after="0" w:line="240" w:lineRule="auto"/>
      <w:jc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8432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72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A72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31">
    <w:name w:val="Основной текст с отступом 31"/>
    <w:basedOn w:val="a"/>
    <w:rsid w:val="00AA721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AA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AA721C"/>
    <w:rPr>
      <w:b/>
      <w:bCs/>
    </w:rPr>
  </w:style>
  <w:style w:type="character" w:customStyle="1" w:styleId="apple-converted-space">
    <w:name w:val="apple-converted-space"/>
    <w:basedOn w:val="a0"/>
    <w:rsid w:val="00AA721C"/>
  </w:style>
  <w:style w:type="character" w:styleId="af1">
    <w:name w:val="Hyperlink"/>
    <w:basedOn w:val="a0"/>
    <w:uiPriority w:val="99"/>
    <w:semiHidden/>
    <w:unhideWhenUsed/>
    <w:rsid w:val="00AA721C"/>
    <w:rPr>
      <w:color w:val="0000FF"/>
      <w:u w:val="single"/>
    </w:rPr>
  </w:style>
  <w:style w:type="paragraph" w:styleId="af2">
    <w:name w:val="endnote text"/>
    <w:basedOn w:val="a"/>
    <w:link w:val="af3"/>
    <w:uiPriority w:val="99"/>
    <w:semiHidden/>
    <w:unhideWhenUsed/>
    <w:rsid w:val="001A09B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1A09B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1A09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2DA3C-BE84-4E20-A200-A29BFE7F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3183</Words>
  <Characters>18144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 РАЗРАБОТАН    Юридическим отделом Союза «Первая Национальная Организация Стро</vt:lpstr>
    </vt:vector>
  </TitlesOfParts>
  <Company>Моспромстрой</Company>
  <LinksUpToDate>false</LinksUpToDate>
  <CharactersWithSpaces>21285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a.noskov</dc:creator>
  <cp:lastModifiedBy>Донских А</cp:lastModifiedBy>
  <cp:revision>3</cp:revision>
  <cp:lastPrinted>2017-05-16T10:38:00Z</cp:lastPrinted>
  <dcterms:created xsi:type="dcterms:W3CDTF">2017-05-26T05:44:00Z</dcterms:created>
  <dcterms:modified xsi:type="dcterms:W3CDTF">2017-05-26T06:05:00Z</dcterms:modified>
</cp:coreProperties>
</file>