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A" w:rsidRDefault="00C46F4A" w:rsidP="00C46F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C46F4A" w:rsidRDefault="00C46F4A" w:rsidP="00C46F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344AF9" w:rsidRDefault="00C46F4A" w:rsidP="00C46F4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16 мая 2022г.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C8467D" w:rsidTr="00F23A71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B24C1" w:rsidRPr="00C8467D" w:rsidTr="00F23A71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24C1" w:rsidRDefault="003B24C1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F37">
              <w:rPr>
                <w:rFonts w:ascii="Times New Roman" w:hAnsi="Times New Roman" w:cs="Times New Roman"/>
                <w:b/>
                <w:sz w:val="16"/>
                <w:szCs w:val="16"/>
              </w:rPr>
              <w:t>"ВИПСтрой-Инвест"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F4F37">
              <w:rPr>
                <w:rFonts w:ascii="Times New Roman" w:hAnsi="Times New Roman" w:cs="Times New Roman"/>
                <w:sz w:val="16"/>
                <w:szCs w:val="16"/>
              </w:rPr>
              <w:t>7730716488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4C1" w:rsidRPr="00C8467D" w:rsidRDefault="003B24C1" w:rsidP="005457F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B24C1" w:rsidRPr="00C8467D" w:rsidRDefault="003B24C1" w:rsidP="005457F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3B24C1" w:rsidRPr="00C8467D" w:rsidRDefault="003B24C1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24C1" w:rsidRPr="00E62327" w:rsidRDefault="003B24C1" w:rsidP="003B2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6A14" w:rsidRPr="00A66011" w:rsidRDefault="003B6A14" w:rsidP="003B6A14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ВИПСтрой-Инвест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843921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ВИПСтрой-Инвест</w:t>
            </w:r>
            <w:r w:rsidR="00843921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 w:rsidR="008439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3B6A14" w:rsidRPr="00A66011" w:rsidRDefault="003B6A14" w:rsidP="003B6A1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B6A14" w:rsidRPr="00A66011" w:rsidRDefault="003B6A14" w:rsidP="003B6A1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843921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 w:rsidR="0084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ВИПСтрой-Инвест</w:t>
            </w:r>
            <w:r w:rsidR="00843921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B6A14" w:rsidRPr="00A66011" w:rsidRDefault="003B6A14" w:rsidP="003B6A1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B6A14" w:rsidRPr="00A66011" w:rsidRDefault="003B6A14" w:rsidP="003B6A1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B24C1" w:rsidRPr="00E62327" w:rsidRDefault="003B6A14" w:rsidP="003B6A1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B6A14" w:rsidRPr="00C8467D" w:rsidTr="00F23A71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6A14" w:rsidRPr="00C8467D" w:rsidRDefault="003B6A14" w:rsidP="005457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A14" w:rsidRPr="00C8467D" w:rsidRDefault="003B6A14" w:rsidP="005457F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B6A14" w:rsidRPr="00C8467D" w:rsidRDefault="003B6A14" w:rsidP="005457F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4441</w:t>
            </w:r>
          </w:p>
          <w:p w:rsidR="003B6A14" w:rsidRPr="00C8467D" w:rsidRDefault="003B6A14" w:rsidP="005457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6A14" w:rsidRPr="00E62327" w:rsidRDefault="003B6A14" w:rsidP="00545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15A36">
              <w:rPr>
                <w:rFonts w:ascii="Times New Roman" w:hAnsi="Times New Roman" w:cs="Times New Roman"/>
                <w:sz w:val="16"/>
                <w:szCs w:val="16"/>
              </w:rPr>
              <w:t>озобновление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6A14" w:rsidRPr="005514EB" w:rsidRDefault="003B6A14" w:rsidP="003B6A1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441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устранены. </w:t>
            </w:r>
          </w:p>
          <w:p w:rsidR="003B6A14" w:rsidRPr="005514EB" w:rsidRDefault="003B6A14" w:rsidP="003B6A1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нарушений, выявленных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послуживших основанием для применения к ООО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ремонт, снос объектов капитального строительства </w:t>
            </w:r>
            <w:proofErr w:type="gramEnd"/>
          </w:p>
          <w:p w:rsidR="003B6A14" w:rsidRPr="005514EB" w:rsidRDefault="003B6A14" w:rsidP="003B6A1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B6A14" w:rsidRPr="005514EB" w:rsidRDefault="003B6A14" w:rsidP="003B6A1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1.Возобновить с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ЛЬЯНС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3B6A14" w:rsidRPr="005514EB" w:rsidRDefault="003B6A14" w:rsidP="003B6A1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B6A14" w:rsidRPr="005514EB" w:rsidRDefault="003B6A14" w:rsidP="003B6A1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B6A14" w:rsidRPr="005514EB" w:rsidRDefault="003B6A14" w:rsidP="003B6A1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B6A14" w:rsidRPr="00C8467D" w:rsidRDefault="003B6A14" w:rsidP="003B6A1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4F37" w:rsidRPr="00C8467D" w:rsidTr="00F23A71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Default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3361" w:rsidRPr="001E3361" w:rsidRDefault="001E3361" w:rsidP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36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E3361" w:rsidRDefault="001E3361" w:rsidP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361">
              <w:rPr>
                <w:rFonts w:ascii="Times New Roman" w:hAnsi="Times New Roman" w:cs="Times New Roman"/>
                <w:b/>
                <w:sz w:val="16"/>
                <w:szCs w:val="16"/>
              </w:rPr>
              <w:t>"Организатор"</w:t>
            </w:r>
          </w:p>
          <w:p w:rsidR="001E3361" w:rsidRPr="001E3361" w:rsidRDefault="001E3361" w:rsidP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4F37" w:rsidRDefault="001E3361" w:rsidP="005F4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361">
              <w:rPr>
                <w:rFonts w:ascii="Times New Roman" w:hAnsi="Times New Roman" w:cs="Times New Roman"/>
                <w:sz w:val="16"/>
                <w:szCs w:val="16"/>
              </w:rPr>
              <w:t>ИНН 7704037955</w:t>
            </w:r>
          </w:p>
          <w:p w:rsidR="001E3361" w:rsidRDefault="001E3361" w:rsidP="005F4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361" w:rsidRPr="00C8467D" w:rsidRDefault="001E3361" w:rsidP="001E33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E3361" w:rsidRPr="00C8467D" w:rsidRDefault="001E3361" w:rsidP="001E33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1E3361" w:rsidRDefault="001E3361" w:rsidP="005F4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361" w:rsidRPr="00F23A71" w:rsidRDefault="001E3361" w:rsidP="001E33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3A71">
              <w:rPr>
                <w:rFonts w:ascii="Times New Roman" w:hAnsi="Times New Roman" w:cs="Times New Roman"/>
                <w:b/>
                <w:sz w:val="14"/>
                <w:szCs w:val="14"/>
              </w:rPr>
              <w:t>Объект капитального строительства:</w:t>
            </w:r>
          </w:p>
          <w:p w:rsidR="006534E1" w:rsidRPr="00F23A71" w:rsidRDefault="001E3361" w:rsidP="001E3361">
            <w:pPr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</w:pP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Строительство мостового сооружения через старое русло </w:t>
            </w:r>
            <w:proofErr w:type="gramStart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Москва-реки</w:t>
            </w:r>
            <w:proofErr w:type="gramEnd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с улично-дорожной сетью в южной части территории </w:t>
            </w:r>
            <w:r w:rsidR="006534E1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ПАО </w:t>
            </w: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«Завод имени И.А. Лихачева»</w:t>
            </w:r>
            <w:r w:rsidR="006534E1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. Обустройство набережной р</w:t>
            </w:r>
            <w:proofErr w:type="gramStart"/>
            <w:r w:rsidR="006534E1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.М</w:t>
            </w:r>
            <w:proofErr w:type="gramEnd"/>
            <w:r w:rsidR="006534E1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осква в районе территории ПАО «Завод имени И.А. Лихачева»</w:t>
            </w: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.</w:t>
            </w:r>
          </w:p>
          <w:p w:rsidR="001E3361" w:rsidRPr="001E3361" w:rsidRDefault="001E3361" w:rsidP="006534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3A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6534E1" w:rsidRPr="00F23A71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F23A71">
              <w:rPr>
                <w:rFonts w:ascii="Times New Roman" w:hAnsi="Times New Roman" w:cs="Times New Roman"/>
                <w:sz w:val="14"/>
                <w:szCs w:val="14"/>
              </w:rPr>
              <w:t xml:space="preserve">АО, </w:t>
            </w:r>
            <w:r w:rsidR="006534E1" w:rsidRPr="00F23A71">
              <w:rPr>
                <w:rFonts w:ascii="Times New Roman" w:hAnsi="Times New Roman" w:cs="Times New Roman"/>
                <w:sz w:val="14"/>
                <w:szCs w:val="14"/>
              </w:rPr>
              <w:t>Даниловский</w:t>
            </w:r>
            <w:r w:rsidRPr="00F23A7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3361" w:rsidRPr="00966F54" w:rsidRDefault="001E3361" w:rsidP="001E3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54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13.04.2022г.</w:t>
            </w:r>
          </w:p>
          <w:p w:rsidR="001E3361" w:rsidRPr="00966F54" w:rsidRDefault="001E3361" w:rsidP="001E33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54">
              <w:rPr>
                <w:rFonts w:ascii="Times New Roman" w:hAnsi="Times New Roman" w:cs="Times New Roman"/>
                <w:b/>
                <w:sz w:val="16"/>
                <w:szCs w:val="16"/>
              </w:rPr>
              <w:t>№09-СРО-306/22</w:t>
            </w:r>
          </w:p>
          <w:p w:rsidR="005F4F37" w:rsidRPr="007A6D6F" w:rsidRDefault="00966F54" w:rsidP="00966F54">
            <w:r w:rsidRPr="00966F54">
              <w:rPr>
                <w:rFonts w:ascii="Times New Roman" w:hAnsi="Times New Roman" w:cs="Times New Roman"/>
                <w:sz w:val="16"/>
                <w:szCs w:val="16"/>
              </w:rPr>
              <w:t>о несчастном случае на строительстве объекта, осуществляемом</w:t>
            </w:r>
            <w:r w:rsidR="001E3361" w:rsidRPr="00966F54">
              <w:rPr>
                <w:rFonts w:ascii="Times New Roman" w:hAnsi="Times New Roman" w:cs="Times New Roman"/>
                <w:sz w:val="16"/>
                <w:szCs w:val="16"/>
              </w:rPr>
              <w:t xml:space="preserve"> член</w:t>
            </w:r>
            <w:r w:rsidRPr="00966F5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="001E3361" w:rsidRPr="00966F54">
              <w:rPr>
                <w:rFonts w:ascii="Times New Roman" w:hAnsi="Times New Roman" w:cs="Times New Roman"/>
                <w:sz w:val="16"/>
                <w:szCs w:val="16"/>
              </w:rPr>
              <w:t xml:space="preserve">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18B7" w:rsidRPr="00F23A71" w:rsidRDefault="008F18B7" w:rsidP="00F23A71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результате проверк</w:t>
            </w:r>
            <w:proofErr w:type="gramStart"/>
            <w:r w:rsidRPr="00F23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ООО</w:t>
            </w:r>
            <w:proofErr w:type="gramEnd"/>
            <w:r w:rsidRPr="00F23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"Организатор" установлено:</w:t>
            </w:r>
          </w:p>
          <w:p w:rsidR="008F18B7" w:rsidRPr="00F23A71" w:rsidRDefault="005457F2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F23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приказом управляющего директора ООО </w:t>
            </w: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="00053274"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01.03.2022 № 19-6 на объекте «</w:t>
            </w: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Строительство мостового сооружения через старое русло </w:t>
            </w:r>
            <w:proofErr w:type="gramStart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Москва-реки</w:t>
            </w:r>
            <w:proofErr w:type="gramEnd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с улично-дорожной сетью в южной части территории ПАО «Завод имени И.А. Лихачева». Обустройство набережной р</w:t>
            </w:r>
            <w:proofErr w:type="gramStart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.М</w:t>
            </w:r>
            <w:proofErr w:type="gramEnd"/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осква в районе территории ПАО «Завод имени И.А. Лихачева». Этап 1.1.1 – Строительство мостового сооружения с улично-дорожной сетью по пр.пр.4062» назначены ответственные лица за обеспечение безопасных условий труда и выполнение требований охраны труда – А.Ю. Сутягин (руководитель </w:t>
            </w:r>
            <w:r w:rsidR="005958FE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строительства), В.О. Сидоров (начальник СМУ №2);</w:t>
            </w:r>
          </w:p>
          <w:p w:rsidR="005958FE" w:rsidRPr="00F23A71" w:rsidRDefault="005958FE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А.Ю. Сутягин 23.07 2021 прошел проверку знаний требований охраны труда (по программе для руководителей и специалистов в объеме 40 часов);</w:t>
            </w:r>
          </w:p>
          <w:p w:rsidR="005958FE" w:rsidRPr="00F23A71" w:rsidRDefault="005958FE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В.О. Сидоров 18.02.2022 прошел проверку знаний требований охраны труда (по программе для руководителей и специалистов в объеме 16 часов);</w:t>
            </w:r>
          </w:p>
          <w:p w:rsidR="00053274" w:rsidRPr="00F23A71" w:rsidRDefault="00053274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введено в действие, утвержденное приказом от 30.08.2021 № 195 «Руководство по системе управления охраной труда в ООО "Организатор"» (РД-01-2021 Редакция №1);</w:t>
            </w:r>
          </w:p>
          <w:p w:rsidR="00A943C3" w:rsidRPr="00F23A71" w:rsidRDefault="00A943C3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Котепахову А.Ч (пострадавший) (1973 г.р.) 29.08.2009 присвоен третий разряд по профессии – бетонщик; </w:t>
            </w:r>
          </w:p>
          <w:p w:rsidR="00BA4E14" w:rsidRPr="00F23A71" w:rsidRDefault="00BA4E14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бетонщик Котепахов А.Х. (пострадавший) 31.05.2021 прошел </w:t>
            </w:r>
            <w:proofErr w:type="gramStart"/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вводной</w:t>
            </w:r>
            <w:proofErr w:type="gramEnd"/>
            <w:r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 инструктаж;</w:t>
            </w:r>
          </w:p>
          <w:p w:rsidR="00053274" w:rsidRPr="00F23A71" w:rsidRDefault="00053274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бетонщик Котепахов А.Х. (пострадавший) </w:t>
            </w:r>
            <w:r w:rsidR="00A943C3"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21.06.2021 </w:t>
            </w: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прошел проверку</w:t>
            </w:r>
            <w:r w:rsidR="00A943C3" w:rsidRPr="00F23A71">
              <w:rPr>
                <w:rFonts w:ascii="Times New Roman" w:hAnsi="Times New Roman" w:cs="Times New Roman"/>
                <w:sz w:val="16"/>
                <w:szCs w:val="16"/>
              </w:rPr>
              <w:t xml:space="preserve"> знаний требований охраны труда (по программе теоретических обучений работников рабочих профессий в объеме 20 часов);</w:t>
            </w:r>
          </w:p>
          <w:p w:rsidR="000938E2" w:rsidRPr="00F23A71" w:rsidRDefault="00966F54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бетонщик Котепахов А.Х. (пострадавший) не получал заданий на выполнение работ в зоне монтажа колодцев сетей связи</w:t>
            </w:r>
            <w:r w:rsidR="000938E2" w:rsidRPr="00F23A7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6F54" w:rsidRPr="00F23A71" w:rsidRDefault="000938E2" w:rsidP="00F23A71">
            <w:pPr>
              <w:pStyle w:val="a8"/>
              <w:numPr>
                <w:ilvl w:val="0"/>
                <w:numId w:val="38"/>
              </w:numPr>
              <w:ind w:left="33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A71">
              <w:rPr>
                <w:rFonts w:ascii="Times New Roman" w:hAnsi="Times New Roman" w:cs="Times New Roman"/>
                <w:sz w:val="16"/>
                <w:szCs w:val="16"/>
              </w:rPr>
              <w:t>ООО "Организатор" допущены нарушения законодательства Российской Федерации о градостроительной деятельности в части исполнения требований безопасности труда при осуществлении строительства объекта капитального строительства</w:t>
            </w:r>
            <w:r w:rsidR="00596546" w:rsidRPr="00F23A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58FE" w:rsidRPr="00F23A71" w:rsidRDefault="00596546" w:rsidP="008F18B7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Дисциплинарный </w:t>
            </w:r>
            <w:r w:rsidR="00811555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комитет </w:t>
            </w:r>
            <w:r w:rsidR="000938E2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отмечает </w:t>
            </w:r>
            <w:r w:rsidR="00F23A71" w:rsidRPr="00F23A71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целесообразность </w:t>
            </w:r>
            <w:r w:rsidR="00F23A71" w:rsidRPr="00F23A71">
              <w:rPr>
                <w:rFonts w:ascii="Times New Roman" w:hAnsi="Times New Roman" w:cs="Times New Roman"/>
                <w:sz w:val="16"/>
                <w:szCs w:val="16"/>
              </w:rPr>
              <w:t>запланированных ООО "Организатор" мероприятий, направленных на предотвращение случаев травматизма.</w:t>
            </w:r>
          </w:p>
          <w:p w:rsidR="005F4F37" w:rsidRPr="00E62327" w:rsidRDefault="005F4F37" w:rsidP="005457F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4F37" w:rsidRPr="00E62327" w:rsidRDefault="005F4F37" w:rsidP="005457F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BA4E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недостаточностью контроля за обеспечением </w:t>
            </w:r>
            <w:r w:rsidR="00BA4E14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безопасных условий труда и выполнением требований охраны труда</w:t>
            </w:r>
            <w:r w:rsidR="00BA4E14"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A4E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 стороны уполномоченног</w:t>
            </w:r>
            <w:r w:rsidR="00966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BA4E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A4E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персонал</w:t>
            </w:r>
            <w:proofErr w:type="gramStart"/>
            <w:r w:rsidR="00BA4E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="00966F54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966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6F54" w:rsidRPr="008F18B7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="00966F54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ривлечь </w:t>
            </w:r>
            <w:r w:rsidR="00966F54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966F54" w:rsidRPr="008F18B7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F4F37" w:rsidRDefault="005F4F37" w:rsidP="005457F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966F54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</w:t>
            </w:r>
            <w:r w:rsidR="00966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упреждения.</w:t>
            </w:r>
          </w:p>
          <w:p w:rsidR="00966F54" w:rsidRPr="00E62327" w:rsidRDefault="00966F54" w:rsidP="005457F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8F18B7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="00596546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обязательное и </w:t>
            </w:r>
            <w:r w:rsidR="00F23A71">
              <w:rPr>
                <w:rFonts w:ascii="Times New Roman" w:hAnsi="Times New Roman" w:cs="Times New Roman"/>
                <w:sz w:val="16"/>
                <w:szCs w:val="16"/>
              </w:rPr>
              <w:t>своевременное</w:t>
            </w:r>
            <w:r w:rsidR="0059654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запланированных мероприятий, направленных на предотвращение случаев травматизма.</w:t>
            </w:r>
          </w:p>
          <w:p w:rsidR="005F4F37" w:rsidRPr="00E62327" w:rsidRDefault="005F4F37" w:rsidP="005457F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4F37" w:rsidRPr="00E62327" w:rsidRDefault="005F4F37" w:rsidP="005457F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4F37" w:rsidRPr="00C8467D" w:rsidRDefault="005F4F37" w:rsidP="005457F2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C46F4A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54" w:rsidRDefault="00966F54" w:rsidP="00C1196D">
      <w:r>
        <w:separator/>
      </w:r>
    </w:p>
  </w:endnote>
  <w:endnote w:type="continuationSeparator" w:id="1">
    <w:p w:rsidR="00966F54" w:rsidRDefault="00966F5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966F54" w:rsidRPr="00F15B27" w:rsidRDefault="00966F54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6F4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6F4A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A308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54" w:rsidRDefault="00966F54" w:rsidP="00C1196D">
      <w:r>
        <w:separator/>
      </w:r>
    </w:p>
  </w:footnote>
  <w:footnote w:type="continuationSeparator" w:id="1">
    <w:p w:rsidR="00966F54" w:rsidRDefault="00966F5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318"/>
    <w:multiLevelType w:val="hybridMultilevel"/>
    <w:tmpl w:val="D318F636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3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7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6"/>
  </w:num>
  <w:num w:numId="19">
    <w:abstractNumId w:val="1"/>
  </w:num>
  <w:num w:numId="20">
    <w:abstractNumId w:val="20"/>
  </w:num>
  <w:num w:numId="21">
    <w:abstractNumId w:val="29"/>
  </w:num>
  <w:num w:numId="22">
    <w:abstractNumId w:val="6"/>
  </w:num>
  <w:num w:numId="23">
    <w:abstractNumId w:val="2"/>
  </w:num>
  <w:num w:numId="24">
    <w:abstractNumId w:val="30"/>
  </w:num>
  <w:num w:numId="25">
    <w:abstractNumId w:val="9"/>
  </w:num>
  <w:num w:numId="26">
    <w:abstractNumId w:val="32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8"/>
  </w:num>
  <w:num w:numId="32">
    <w:abstractNumId w:val="12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27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38E2"/>
    <w:rsid w:val="00094E5B"/>
    <w:rsid w:val="000954C3"/>
    <w:rsid w:val="000956ED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E3361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24C1"/>
    <w:rsid w:val="003B39AC"/>
    <w:rsid w:val="003B4E46"/>
    <w:rsid w:val="003B4EFF"/>
    <w:rsid w:val="003B53FD"/>
    <w:rsid w:val="003B5936"/>
    <w:rsid w:val="003B6A14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7F2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58FE"/>
    <w:rsid w:val="00596018"/>
    <w:rsid w:val="00596546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34E1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555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921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18B7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66F5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13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8C5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3C3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14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6F4A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3A71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2022-04-29T07:14:00Z</cp:lastPrinted>
  <dcterms:created xsi:type="dcterms:W3CDTF">2022-05-16T11:56:00Z</dcterms:created>
  <dcterms:modified xsi:type="dcterms:W3CDTF">2022-05-16T11:56:00Z</dcterms:modified>
</cp:coreProperties>
</file>