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2D3C">
        <w:rPr>
          <w:rFonts w:ascii="Times New Roman" w:hAnsi="Times New Roman"/>
          <w:b/>
          <w:sz w:val="24"/>
          <w:szCs w:val="24"/>
        </w:rPr>
        <w:t>609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D4065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D4065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D4065D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4065D" w:rsidRPr="00D4065D">
        <w:rPr>
          <w:b w:val="0"/>
          <w:sz w:val="24"/>
          <w:szCs w:val="24"/>
        </w:rPr>
        <w:t>10 марта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D4065D" w:rsidRPr="00D4065D">
        <w:rPr>
          <w:b w:val="0"/>
          <w:sz w:val="24"/>
          <w:szCs w:val="24"/>
        </w:rPr>
        <w:t>10 марта 2021</w:t>
      </w:r>
      <w:r w:rsidR="00D4065D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</w:t>
      </w:r>
      <w:r w:rsidRPr="00D4065D">
        <w:rPr>
          <w:b w:val="0"/>
          <w:sz w:val="24"/>
          <w:szCs w:val="24"/>
        </w:rPr>
        <w:t xml:space="preserve">часам </w:t>
      </w:r>
      <w:r w:rsidR="00D4065D" w:rsidRPr="00D4065D">
        <w:rPr>
          <w:b w:val="0"/>
          <w:sz w:val="24"/>
          <w:szCs w:val="24"/>
        </w:rPr>
        <w:t>10 марта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A8365C">
        <w:rPr>
          <w:b w:val="0"/>
          <w:sz w:val="24"/>
          <w:szCs w:val="24"/>
        </w:rPr>
        <w:t>.</w:t>
      </w:r>
      <w:r w:rsidR="00A8365C">
        <w:rPr>
          <w:b w:val="0"/>
          <w:sz w:val="24"/>
          <w:szCs w:val="24"/>
        </w:rPr>
        <w:tab/>
      </w:r>
      <w:proofErr w:type="spellStart"/>
      <w:r w:rsidR="00A8365C">
        <w:rPr>
          <w:b w:val="0"/>
          <w:sz w:val="24"/>
          <w:szCs w:val="24"/>
        </w:rPr>
        <w:t>Лянг</w:t>
      </w:r>
      <w:proofErr w:type="spellEnd"/>
      <w:r w:rsidR="00A8365C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7247E6">
        <w:rPr>
          <w:b w:val="0"/>
          <w:sz w:val="24"/>
          <w:szCs w:val="24"/>
        </w:rPr>
        <w:t>был</w:t>
      </w:r>
      <w:r w:rsidR="000A6CF8" w:rsidRPr="007247E6">
        <w:rPr>
          <w:b w:val="0"/>
          <w:sz w:val="24"/>
          <w:szCs w:val="24"/>
        </w:rPr>
        <w:t xml:space="preserve">а </w:t>
      </w:r>
      <w:r w:rsidRPr="007247E6">
        <w:rPr>
          <w:b w:val="0"/>
          <w:sz w:val="24"/>
          <w:szCs w:val="24"/>
        </w:rPr>
        <w:t>проверен</w:t>
      </w:r>
      <w:r w:rsidR="000A6CF8" w:rsidRPr="007247E6">
        <w:rPr>
          <w:b w:val="0"/>
          <w:sz w:val="24"/>
          <w:szCs w:val="24"/>
        </w:rPr>
        <w:t xml:space="preserve">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D4065D" w:rsidRDefault="00D4065D" w:rsidP="00D4065D">
      <w:pPr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1809">
        <w:rPr>
          <w:rFonts w:ascii="Times New Roman" w:hAnsi="Times New Roman"/>
          <w:b/>
          <w:sz w:val="24"/>
          <w:szCs w:val="24"/>
        </w:rPr>
        <w:tab/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</w:t>
      </w:r>
      <w:r w:rsidR="007247E6">
        <w:rPr>
          <w:rFonts w:ascii="Times New Roman" w:hAnsi="Times New Roman"/>
          <w:b/>
          <w:sz w:val="24"/>
          <w:szCs w:val="24"/>
        </w:rPr>
        <w:t>20</w:t>
      </w:r>
      <w:r w:rsidRPr="003F1809">
        <w:rPr>
          <w:rFonts w:ascii="Times New Roman" w:hAnsi="Times New Roman"/>
          <w:b/>
          <w:sz w:val="24"/>
          <w:szCs w:val="24"/>
        </w:rPr>
        <w:t xml:space="preserve"> год.</w:t>
      </w:r>
      <w:r w:rsidRPr="003F1809">
        <w:rPr>
          <w:rFonts w:ascii="Times New Roman" w:hAnsi="Times New Roman"/>
          <w:b/>
          <w:sz w:val="24"/>
          <w:szCs w:val="24"/>
        </w:rPr>
        <w:tab/>
      </w:r>
    </w:p>
    <w:p w:rsidR="007C0A77" w:rsidRPr="003F1809" w:rsidRDefault="007C0A77" w:rsidP="007C0A77">
      <w:pPr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возврате средств, ошибочно </w:t>
      </w:r>
      <w:r w:rsidR="00567703">
        <w:rPr>
          <w:rFonts w:ascii="Times New Roman" w:hAnsi="Times New Roman"/>
          <w:b/>
          <w:sz w:val="24"/>
          <w:szCs w:val="24"/>
        </w:rPr>
        <w:t>перечисленных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A53F2C" w:rsidRPr="00A53F2C">
        <w:rPr>
          <w:rFonts w:ascii="Times New Roman" w:hAnsi="Times New Roman"/>
          <w:b/>
          <w:sz w:val="24"/>
          <w:szCs w:val="24"/>
        </w:rPr>
        <w:t xml:space="preserve">специальный </w:t>
      </w:r>
      <w:r>
        <w:rPr>
          <w:rFonts w:ascii="Times New Roman" w:hAnsi="Times New Roman"/>
          <w:b/>
          <w:sz w:val="24"/>
          <w:szCs w:val="24"/>
        </w:rPr>
        <w:t>счет Союза, открытый для размещения средств компенсационного фонда обеспечения договорных обязательств</w:t>
      </w:r>
      <w:r w:rsidRPr="00687ED3">
        <w:rPr>
          <w:rFonts w:ascii="Times New Roman" w:hAnsi="Times New Roman"/>
          <w:b/>
          <w:sz w:val="24"/>
          <w:szCs w:val="24"/>
        </w:rPr>
        <w:t>.</w:t>
      </w:r>
    </w:p>
    <w:p w:rsidR="007C0A77" w:rsidRDefault="007C0A77" w:rsidP="007C0A77">
      <w:pPr>
        <w:tabs>
          <w:tab w:val="left" w:pos="0"/>
          <w:tab w:val="left" w:pos="426"/>
          <w:tab w:val="left" w:pos="851"/>
        </w:tabs>
        <w:spacing w:line="24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65D" w:rsidRPr="002D483B" w:rsidRDefault="00D4065D" w:rsidP="007247E6">
      <w:pPr>
        <w:tabs>
          <w:tab w:val="left" w:pos="0"/>
          <w:tab w:val="left" w:pos="426"/>
          <w:tab w:val="left" w:pos="851"/>
        </w:tabs>
        <w:spacing w:line="24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65D" w:rsidRDefault="007247E6" w:rsidP="007247E6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065D" w:rsidRPr="002D483B">
        <w:rPr>
          <w:rFonts w:ascii="Times New Roman" w:hAnsi="Times New Roman"/>
          <w:b/>
          <w:sz w:val="24"/>
          <w:szCs w:val="24"/>
        </w:rPr>
        <w:t xml:space="preserve">1. </w:t>
      </w:r>
      <w:r w:rsidR="00D4065D" w:rsidRPr="002D483B">
        <w:rPr>
          <w:rFonts w:ascii="Times New Roman" w:hAnsi="Times New Roman"/>
          <w:b/>
          <w:sz w:val="24"/>
          <w:szCs w:val="24"/>
        </w:rPr>
        <w:tab/>
        <w:t>По первому вопросу повестки дня</w:t>
      </w:r>
      <w:r w:rsidR="00D4065D">
        <w:rPr>
          <w:rFonts w:ascii="Times New Roman" w:hAnsi="Times New Roman"/>
          <w:b/>
          <w:sz w:val="24"/>
          <w:szCs w:val="24"/>
        </w:rPr>
        <w:t xml:space="preserve"> «</w:t>
      </w:r>
      <w:r w:rsidR="00D4065D" w:rsidRPr="002D483B">
        <w:rPr>
          <w:rFonts w:ascii="Times New Roman" w:hAnsi="Times New Roman"/>
          <w:b/>
          <w:sz w:val="24"/>
          <w:szCs w:val="24"/>
        </w:rPr>
        <w:t xml:space="preserve">Назначение аудиторской организации для проведения аудиторской проверки ведения бухгалтерского учета и финансовой </w:t>
      </w:r>
      <w:r w:rsidR="00D4065D" w:rsidRPr="002D483B">
        <w:rPr>
          <w:rFonts w:ascii="Times New Roman" w:hAnsi="Times New Roman"/>
          <w:b/>
          <w:sz w:val="24"/>
          <w:szCs w:val="24"/>
        </w:rPr>
        <w:lastRenderedPageBreak/>
        <w:t>(бухгалтерской) отчетности Союза «Первая Национальная Организация Строителей» за 20</w:t>
      </w:r>
      <w:r>
        <w:rPr>
          <w:rFonts w:ascii="Times New Roman" w:hAnsi="Times New Roman"/>
          <w:b/>
          <w:sz w:val="24"/>
          <w:szCs w:val="24"/>
        </w:rPr>
        <w:t>20</w:t>
      </w:r>
      <w:r w:rsidR="00D4065D" w:rsidRPr="002D483B"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 w:rsidR="00D4065D" w:rsidRPr="002D483B">
        <w:rPr>
          <w:rFonts w:ascii="Times New Roman" w:hAnsi="Times New Roman"/>
          <w:b/>
          <w:sz w:val="24"/>
          <w:szCs w:val="24"/>
        </w:rPr>
        <w:t>.</w:t>
      </w:r>
      <w:r w:rsidR="00D4065D">
        <w:rPr>
          <w:rFonts w:ascii="Times New Roman" w:hAnsi="Times New Roman"/>
          <w:b/>
          <w:sz w:val="24"/>
          <w:szCs w:val="24"/>
        </w:rPr>
        <w:t>»</w:t>
      </w:r>
      <w:r w:rsidR="00D4065D" w:rsidRPr="002D483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EE79D3" w:rsidRPr="00FA23A3" w:rsidRDefault="00EE79D3" w:rsidP="00EE79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3A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ом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по результатам проведенных переговоров предоставлена информация об аудиторской организации и проект договора для проведения обязательной </w:t>
      </w:r>
      <w:r w:rsidRPr="00FA23A3">
        <w:rPr>
          <w:rFonts w:ascii="Times New Roman" w:hAnsi="Times New Roman"/>
          <w:sz w:val="24"/>
          <w:szCs w:val="24"/>
        </w:rPr>
        <w:t>аудиторской проверки ведения бухгалтерского учета и финансовой (бухгалтерской) отчетности Союза «Первая Национальная Организация Строителей» за 2020 год</w:t>
      </w:r>
      <w:r>
        <w:rPr>
          <w:rFonts w:ascii="Times New Roman" w:hAnsi="Times New Roman"/>
          <w:sz w:val="24"/>
          <w:szCs w:val="24"/>
        </w:rPr>
        <w:t xml:space="preserve">. Проведение аудиторской проверки предлагается поручить </w:t>
      </w:r>
      <w:r w:rsidRPr="00FA23A3">
        <w:rPr>
          <w:rFonts w:ascii="Times New Roman" w:hAnsi="Times New Roman"/>
          <w:sz w:val="24"/>
          <w:szCs w:val="24"/>
        </w:rPr>
        <w:t>О</w:t>
      </w:r>
      <w:proofErr w:type="gramStart"/>
      <w:r w:rsidRPr="00FA23A3">
        <w:rPr>
          <w:rFonts w:ascii="Times New Roman" w:hAnsi="Times New Roman"/>
          <w:sz w:val="24"/>
          <w:szCs w:val="24"/>
        </w:rPr>
        <w:t>ОО Ау</w:t>
      </w:r>
      <w:proofErr w:type="gramEnd"/>
      <w:r w:rsidRPr="00FA23A3">
        <w:rPr>
          <w:rFonts w:ascii="Times New Roman" w:hAnsi="Times New Roman"/>
          <w:sz w:val="24"/>
          <w:szCs w:val="24"/>
        </w:rPr>
        <w:t>диторская фирма «Правовой Аудит» (член СРО аудиторов «Ассоциация «Содружество»» № ОРНЗ 12006049487)</w:t>
      </w:r>
      <w:r>
        <w:rPr>
          <w:rFonts w:ascii="Times New Roman" w:hAnsi="Times New Roman"/>
          <w:sz w:val="24"/>
          <w:szCs w:val="24"/>
        </w:rPr>
        <w:t xml:space="preserve">, которое проводило аудит Союза в 2020 году. </w:t>
      </w:r>
      <w:r w:rsidRPr="00FA23A3">
        <w:rPr>
          <w:rFonts w:ascii="Times New Roman" w:hAnsi="Times New Roman"/>
          <w:sz w:val="24"/>
          <w:szCs w:val="24"/>
        </w:rPr>
        <w:t xml:space="preserve">   </w:t>
      </w:r>
    </w:p>
    <w:p w:rsidR="00465EDB" w:rsidRDefault="00465EDB" w:rsidP="00465EDB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065D" w:rsidRPr="002D483B" w:rsidRDefault="00465EDB" w:rsidP="00465ED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065D" w:rsidRPr="002D483B">
        <w:rPr>
          <w:rFonts w:ascii="Times New Roman" w:hAnsi="Times New Roman"/>
          <w:b/>
          <w:sz w:val="24"/>
          <w:szCs w:val="24"/>
        </w:rPr>
        <w:t>Предложено:</w:t>
      </w:r>
      <w:r w:rsidR="00D4065D" w:rsidRPr="002D483B">
        <w:rPr>
          <w:rFonts w:ascii="Times New Roman" w:hAnsi="Times New Roman"/>
          <w:sz w:val="24"/>
          <w:szCs w:val="24"/>
        </w:rPr>
        <w:t xml:space="preserve"> </w:t>
      </w:r>
    </w:p>
    <w:p w:rsidR="00D4065D" w:rsidRPr="002D483B" w:rsidRDefault="00D4065D" w:rsidP="0038649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</w:t>
      </w:r>
      <w:r>
        <w:rPr>
          <w:rFonts w:ascii="Times New Roman" w:hAnsi="Times New Roman"/>
          <w:sz w:val="24"/>
          <w:szCs w:val="24"/>
        </w:rPr>
        <w:t>Ассоциация «Содружество»</w:t>
      </w:r>
      <w:r w:rsidRPr="002D483B">
        <w:rPr>
          <w:rFonts w:ascii="Times New Roman" w:hAnsi="Times New Roman"/>
          <w:sz w:val="24"/>
          <w:szCs w:val="24"/>
        </w:rPr>
        <w:t>» № ОРНЗ 1</w:t>
      </w:r>
      <w:r>
        <w:rPr>
          <w:rFonts w:ascii="Times New Roman" w:hAnsi="Times New Roman"/>
          <w:sz w:val="24"/>
          <w:szCs w:val="24"/>
        </w:rPr>
        <w:t>2006049487),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</w:t>
      </w:r>
      <w:r w:rsidR="007C0A77">
        <w:rPr>
          <w:rFonts w:ascii="Times New Roman" w:hAnsi="Times New Roman"/>
          <w:sz w:val="24"/>
          <w:szCs w:val="24"/>
        </w:rPr>
        <w:t>20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D4065D" w:rsidRPr="002D483B" w:rsidRDefault="00D4065D" w:rsidP="0038649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у ООО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:rsidR="00D4065D" w:rsidRPr="002D483B" w:rsidRDefault="00D4065D" w:rsidP="00386494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2D483B">
        <w:rPr>
          <w:rFonts w:ascii="Times New Roman" w:hAnsi="Times New Roman"/>
          <w:sz w:val="24"/>
          <w:szCs w:val="24"/>
        </w:rPr>
        <w:t>заключить с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</w:t>
      </w:r>
      <w:r w:rsidR="007247E6">
        <w:rPr>
          <w:rFonts w:ascii="Times New Roman" w:hAnsi="Times New Roman"/>
          <w:sz w:val="24"/>
          <w:szCs w:val="24"/>
        </w:rPr>
        <w:t>20</w:t>
      </w:r>
      <w:r w:rsidRPr="002D48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465EDB" w:rsidRDefault="00465EDB" w:rsidP="00465ED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4065D" w:rsidRPr="002D483B" w:rsidRDefault="00D4065D" w:rsidP="00465EDB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D4065D" w:rsidRPr="002D483B" w:rsidRDefault="00D4065D" w:rsidP="007247E6">
      <w:pPr>
        <w:pStyle w:val="ae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«За» - </w:t>
      </w:r>
      <w:r w:rsidR="007247E6">
        <w:rPr>
          <w:rFonts w:ascii="Times New Roman" w:hAnsi="Times New Roman"/>
          <w:b/>
          <w:sz w:val="24"/>
          <w:szCs w:val="24"/>
        </w:rPr>
        <w:t>4</w:t>
      </w:r>
      <w:r w:rsidRPr="002D483B">
        <w:rPr>
          <w:rFonts w:ascii="Times New Roman" w:hAnsi="Times New Roman"/>
          <w:b/>
          <w:sz w:val="24"/>
          <w:szCs w:val="24"/>
        </w:rPr>
        <w:t xml:space="preserve"> (</w:t>
      </w:r>
      <w:r w:rsidR="007247E6">
        <w:rPr>
          <w:rFonts w:ascii="Times New Roman" w:hAnsi="Times New Roman"/>
          <w:b/>
          <w:sz w:val="24"/>
          <w:szCs w:val="24"/>
        </w:rPr>
        <w:t>четыре</w:t>
      </w:r>
      <w:r w:rsidRPr="002D483B">
        <w:rPr>
          <w:rFonts w:ascii="Times New Roman" w:hAnsi="Times New Roman"/>
          <w:b/>
          <w:sz w:val="24"/>
          <w:szCs w:val="24"/>
        </w:rPr>
        <w:t xml:space="preserve">); </w:t>
      </w:r>
    </w:p>
    <w:p w:rsidR="00D4065D" w:rsidRPr="002D483B" w:rsidRDefault="00D4065D" w:rsidP="007247E6">
      <w:pPr>
        <w:pStyle w:val="ae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D4065D" w:rsidRPr="002D483B" w:rsidRDefault="00D4065D" w:rsidP="007247E6">
      <w:pPr>
        <w:pStyle w:val="ae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465EDB" w:rsidRDefault="00465EDB" w:rsidP="00465ED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4065D" w:rsidRDefault="00D4065D" w:rsidP="00465EDB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386494" w:rsidRPr="00386494" w:rsidRDefault="00386494" w:rsidP="0038649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86494">
        <w:rPr>
          <w:rFonts w:ascii="Times New Roman" w:hAnsi="Times New Roman"/>
          <w:sz w:val="24"/>
          <w:szCs w:val="24"/>
        </w:rPr>
        <w:t>1.1. Назначить О</w:t>
      </w:r>
      <w:proofErr w:type="gramStart"/>
      <w:r w:rsidRPr="00386494">
        <w:rPr>
          <w:rFonts w:ascii="Times New Roman" w:hAnsi="Times New Roman"/>
          <w:sz w:val="24"/>
          <w:szCs w:val="24"/>
        </w:rPr>
        <w:t>ОО Ау</w:t>
      </w:r>
      <w:proofErr w:type="gramEnd"/>
      <w:r w:rsidRPr="00386494">
        <w:rPr>
          <w:rFonts w:ascii="Times New Roman" w:hAnsi="Times New Roman"/>
          <w:sz w:val="24"/>
          <w:szCs w:val="24"/>
        </w:rPr>
        <w:t>диторская фирма «Правовой Аудит» (член СРО аудиторов «Ассоциация «Содружество»» № ОРНЗ 12006049487),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2020 год;</w:t>
      </w:r>
    </w:p>
    <w:p w:rsidR="00386494" w:rsidRPr="00386494" w:rsidRDefault="00386494" w:rsidP="0038649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86494">
        <w:rPr>
          <w:rFonts w:ascii="Times New Roman" w:hAnsi="Times New Roman"/>
          <w:sz w:val="24"/>
          <w:szCs w:val="24"/>
        </w:rPr>
        <w:t>1.2. Одобрить проект договора оказания аудиторских услуг межд</w:t>
      </w:r>
      <w:proofErr w:type="gramStart"/>
      <w:r w:rsidRPr="00386494">
        <w:rPr>
          <w:rFonts w:ascii="Times New Roman" w:hAnsi="Times New Roman"/>
          <w:sz w:val="24"/>
          <w:szCs w:val="24"/>
        </w:rPr>
        <w:t>у ООО Ау</w:t>
      </w:r>
      <w:proofErr w:type="gramEnd"/>
      <w:r w:rsidRPr="00386494">
        <w:rPr>
          <w:rFonts w:ascii="Times New Roman" w:hAnsi="Times New Roman"/>
          <w:sz w:val="24"/>
          <w:szCs w:val="24"/>
        </w:rPr>
        <w:t>диторская фирма «Правовой Аудит» и Союзом «Первая Национальная Организация Строителей», предусматривающий вознаграждение за оказание услуг в размере 100 000 (сто тысяч) рублей;</w:t>
      </w:r>
    </w:p>
    <w:p w:rsidR="00D4065D" w:rsidRPr="002D483B" w:rsidRDefault="00386494" w:rsidP="00386494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6494">
        <w:rPr>
          <w:rFonts w:ascii="Times New Roman" w:hAnsi="Times New Roman"/>
          <w:sz w:val="24"/>
          <w:szCs w:val="24"/>
        </w:rPr>
        <w:t xml:space="preserve">1.3. Поручить Директору Союза «Первая Национальная Организация Строителей» </w:t>
      </w:r>
      <w:proofErr w:type="spellStart"/>
      <w:r w:rsidRPr="0038649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86494">
        <w:rPr>
          <w:rFonts w:ascii="Times New Roman" w:hAnsi="Times New Roman"/>
          <w:sz w:val="24"/>
          <w:szCs w:val="24"/>
        </w:rPr>
        <w:t xml:space="preserve"> Е.В. заключить с О</w:t>
      </w:r>
      <w:proofErr w:type="gramStart"/>
      <w:r w:rsidRPr="00386494">
        <w:rPr>
          <w:rFonts w:ascii="Times New Roman" w:hAnsi="Times New Roman"/>
          <w:sz w:val="24"/>
          <w:szCs w:val="24"/>
        </w:rPr>
        <w:t>ОО Ау</w:t>
      </w:r>
      <w:proofErr w:type="gramEnd"/>
      <w:r w:rsidRPr="00386494">
        <w:rPr>
          <w:rFonts w:ascii="Times New Roman" w:hAnsi="Times New Roman"/>
          <w:sz w:val="24"/>
          <w:szCs w:val="24"/>
        </w:rPr>
        <w:t>диторская фирма «Правовой Аудит» договор оказания аудиторских услуг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2020 год в соответствии с одобренным проектом.</w:t>
      </w:r>
    </w:p>
    <w:p w:rsidR="00465EDB" w:rsidRDefault="00465EDB" w:rsidP="00465EDB">
      <w:pPr>
        <w:pStyle w:val="a5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D4065D" w:rsidRDefault="00D4065D" w:rsidP="00465EDB">
      <w:pPr>
        <w:pStyle w:val="a5"/>
        <w:spacing w:after="0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D4065D" w:rsidRDefault="00D4065D" w:rsidP="007247E6">
      <w:pPr>
        <w:pStyle w:val="a5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E79D3" w:rsidRDefault="00EE79D3" w:rsidP="00465EDB">
      <w:pPr>
        <w:tabs>
          <w:tab w:val="left" w:pos="4673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E79D3" w:rsidRDefault="00EE79D3" w:rsidP="00465EDB">
      <w:pPr>
        <w:tabs>
          <w:tab w:val="left" w:pos="4673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E79D3" w:rsidRDefault="00EE79D3" w:rsidP="00465EDB">
      <w:pPr>
        <w:tabs>
          <w:tab w:val="left" w:pos="4673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E79D3" w:rsidRDefault="00EE79D3" w:rsidP="00465EDB">
      <w:pPr>
        <w:tabs>
          <w:tab w:val="left" w:pos="4673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465EDB" w:rsidP="00465EDB">
      <w:pPr>
        <w:tabs>
          <w:tab w:val="left" w:pos="4673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7C0A77" w:rsidRPr="007C0A77" w:rsidRDefault="00567703" w:rsidP="00EE79D3">
      <w:pPr>
        <w:pStyle w:val="a5"/>
        <w:ind w:left="0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По вопросу «</w:t>
      </w:r>
      <w:r w:rsidR="007C0A77" w:rsidRPr="007C0A77">
        <w:rPr>
          <w:rFonts w:ascii="Times New Roman" w:hAnsi="Times New Roman"/>
          <w:b/>
          <w:sz w:val="24"/>
          <w:szCs w:val="24"/>
        </w:rPr>
        <w:t xml:space="preserve">О возврате средств, ошибочно </w:t>
      </w:r>
      <w:r>
        <w:rPr>
          <w:rFonts w:ascii="Times New Roman" w:hAnsi="Times New Roman"/>
          <w:b/>
          <w:sz w:val="24"/>
          <w:szCs w:val="24"/>
        </w:rPr>
        <w:t xml:space="preserve">перечисленных </w:t>
      </w:r>
      <w:r w:rsidR="007C0A77" w:rsidRPr="007C0A77">
        <w:rPr>
          <w:rFonts w:ascii="Times New Roman" w:hAnsi="Times New Roman"/>
          <w:b/>
          <w:sz w:val="24"/>
          <w:szCs w:val="24"/>
        </w:rPr>
        <w:t xml:space="preserve">на </w:t>
      </w:r>
      <w:r w:rsidR="00A53F2C" w:rsidRPr="00A53F2C">
        <w:rPr>
          <w:rFonts w:ascii="Times New Roman" w:hAnsi="Times New Roman"/>
          <w:b/>
          <w:sz w:val="24"/>
          <w:szCs w:val="24"/>
        </w:rPr>
        <w:t xml:space="preserve">специальный </w:t>
      </w:r>
      <w:r w:rsidR="007C0A77" w:rsidRPr="007C0A77">
        <w:rPr>
          <w:rFonts w:ascii="Times New Roman" w:hAnsi="Times New Roman"/>
          <w:b/>
          <w:sz w:val="24"/>
          <w:szCs w:val="24"/>
        </w:rPr>
        <w:t>счет Союза, открытый для размещения средств компенсационного фонда обеспечения договорных обязательств</w:t>
      </w:r>
      <w:r>
        <w:rPr>
          <w:rFonts w:ascii="Times New Roman" w:hAnsi="Times New Roman"/>
          <w:b/>
          <w:sz w:val="24"/>
          <w:szCs w:val="24"/>
        </w:rPr>
        <w:t>»</w:t>
      </w:r>
      <w:r w:rsidR="007C0A77" w:rsidRPr="007C0A77">
        <w:rPr>
          <w:rFonts w:ascii="Times New Roman" w:hAnsi="Times New Roman"/>
          <w:b/>
          <w:sz w:val="24"/>
          <w:szCs w:val="24"/>
        </w:rPr>
        <w:t>.</w:t>
      </w:r>
    </w:p>
    <w:p w:rsidR="00EE79D3" w:rsidRPr="00EE79D3" w:rsidRDefault="00EE79D3" w:rsidP="00EE79D3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9D3">
        <w:rPr>
          <w:rFonts w:ascii="Times New Roman" w:hAnsi="Times New Roman"/>
          <w:sz w:val="24"/>
          <w:szCs w:val="24"/>
        </w:rPr>
        <w:t>В Союз «Первая Национальная» от члена Союза – Общества с ограниченной ответственностью «АРС «МОСПРОМСТРОЙ», ИНН 7710452075, поступило письмо от 03.03.2021 г. № 46 о возврате денежных средств из которого следует, что платежным поручением № 17 от 26.02.2021 г. ООО «АРС «МОСПРОМСТРОЙ» произвело перечисление денежных средств в размере 35 000 рублей с назначением платежа «Оплата по счету № 17590 от 14.12.2020 г. за членские взносы</w:t>
      </w:r>
      <w:proofErr w:type="gramEnd"/>
      <w:r w:rsidRPr="00EE79D3">
        <w:rPr>
          <w:rFonts w:ascii="Times New Roman" w:hAnsi="Times New Roman"/>
          <w:sz w:val="24"/>
          <w:szCs w:val="24"/>
        </w:rPr>
        <w:t xml:space="preserve"> за 1 квартал 2021 г. Сумма 35 000-00</w:t>
      </w:r>
      <w:proofErr w:type="gramStart"/>
      <w:r w:rsidRPr="00EE79D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EE79D3">
        <w:rPr>
          <w:rFonts w:ascii="Times New Roman" w:hAnsi="Times New Roman"/>
          <w:sz w:val="24"/>
          <w:szCs w:val="24"/>
        </w:rPr>
        <w:t xml:space="preserve">ез налога (НДС)» на счет Союза, открытый в кредитной организации – Банке ВТБ (ПАО) Филиал «ЦЕНТРАЛЬНЫЙ» г. Москва для размещения средств компенсационного фонда обеспечения договорных обязательств. </w:t>
      </w:r>
    </w:p>
    <w:p w:rsidR="00EE79D3" w:rsidRPr="00EE79D3" w:rsidRDefault="00EE79D3" w:rsidP="00EE79D3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>Банковскими документами подтверждается зачисление денежных сре</w:t>
      </w:r>
      <w:proofErr w:type="gramStart"/>
      <w:r w:rsidRPr="00EE79D3">
        <w:rPr>
          <w:rFonts w:ascii="Times New Roman" w:hAnsi="Times New Roman"/>
          <w:sz w:val="24"/>
          <w:szCs w:val="24"/>
        </w:rPr>
        <w:t>дств в р</w:t>
      </w:r>
      <w:proofErr w:type="gramEnd"/>
      <w:r w:rsidRPr="00EE79D3">
        <w:rPr>
          <w:rFonts w:ascii="Times New Roman" w:hAnsi="Times New Roman"/>
          <w:sz w:val="24"/>
          <w:szCs w:val="24"/>
        </w:rPr>
        <w:t xml:space="preserve">азмере 35 000 рублей, перечисленных ООО «АРС «МОСПРОМСТРОЙ» платежным поручением № 17 от 26.02.2021 г., на специальный счет Союза, открытый для размещения средств компенсационного фонда обеспечения договорных обязательств.  </w:t>
      </w:r>
    </w:p>
    <w:p w:rsidR="00EE79D3" w:rsidRPr="00EE79D3" w:rsidRDefault="00EE79D3" w:rsidP="00EE79D3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>В выставленном Союзом для уплаты членского взноса за 1 квартал 2021 года счете № 17590 от 14.12.2020 г. были указаны реквизиты открытого в Сбербанке банковского счета, предназначенного для перечисления членских взносов.</w:t>
      </w:r>
    </w:p>
    <w:p w:rsidR="00EE79D3" w:rsidRPr="00EE79D3" w:rsidRDefault="00EE79D3" w:rsidP="00EE79D3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>Таким образом, документами подтверждается ошибочное перечисление ООО «АРС «МОСПРОМСТРОЙ» денежных средств, составляющих членский взнос за 1 квартал 2021 года, на специальный счет Союза, открытый для размещения средств компенсационного фонда обеспечения договорных обязательств».</w:t>
      </w:r>
    </w:p>
    <w:p w:rsidR="00407779" w:rsidRPr="00C23209" w:rsidRDefault="00EE79D3" w:rsidP="00EE79D3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 xml:space="preserve"> </w:t>
      </w:r>
      <w:r w:rsidRPr="00EE79D3">
        <w:rPr>
          <w:rFonts w:ascii="Times New Roman" w:hAnsi="Times New Roman"/>
          <w:sz w:val="24"/>
          <w:szCs w:val="24"/>
        </w:rPr>
        <w:tab/>
        <w:t>В соответствии с пунктом 1) части 5 статьи 55.16 Градостроительного кодекса Российской Федерации не допускается перечисление кредитной организацией средств компенсационного фонда обеспечения договорных обязательств, за исключением возврата ошибочно перечисленных средств</w:t>
      </w:r>
    </w:p>
    <w:p w:rsidR="00C23209" w:rsidRDefault="00C23209" w:rsidP="00BC4900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BC4900">
      <w:pPr>
        <w:tabs>
          <w:tab w:val="left" w:pos="0"/>
        </w:tabs>
        <w:spacing w:after="0"/>
        <w:ind w:righ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E79D3" w:rsidRPr="00EE79D3" w:rsidRDefault="00EE79D3" w:rsidP="00EE79D3">
      <w:pPr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EE79D3">
        <w:rPr>
          <w:rFonts w:ascii="Times New Roman" w:hAnsi="Times New Roman"/>
          <w:sz w:val="24"/>
          <w:szCs w:val="24"/>
        </w:rPr>
        <w:t>На основании и в соответствии с пунктом 1) части 5 статьи 55.16 Градостроительного кодекса Российской Федерации перечислить (вернуть) со специального счета компенсационного фонда обеспечения договорных обязательств Союза «Первая Национальная Организация Строителей» на счет ООО «АРС «МОСПРОМСТРОЙ» денежные средства в размере 35 000 (Тридцать пять тысяч) рублей, составляющие его членский взнос за 1 квартал 2021 года, ошибочно перечисленные на специальный счет</w:t>
      </w:r>
      <w:proofErr w:type="gramEnd"/>
      <w:r w:rsidRPr="00EE79D3">
        <w:rPr>
          <w:rFonts w:ascii="Times New Roman" w:hAnsi="Times New Roman"/>
          <w:sz w:val="24"/>
          <w:szCs w:val="24"/>
        </w:rPr>
        <w:t xml:space="preserve"> для размещения средств компенсационного фонда Союза «Первая Национальная Организация Строителей» обеспечения договорных обязательств.  </w:t>
      </w:r>
    </w:p>
    <w:p w:rsidR="003E54CE" w:rsidRPr="003E54CE" w:rsidRDefault="00EE79D3" w:rsidP="00EE79D3">
      <w:pPr>
        <w:ind w:righ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 xml:space="preserve">2.2.  Директору Союза «Первая Национальная Организация Строителей» </w:t>
      </w:r>
      <w:proofErr w:type="spellStart"/>
      <w:r w:rsidRPr="00EE79D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EE79D3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2.1. решения в срок не позднее 16.03.2021 г.</w:t>
      </w:r>
      <w:r w:rsidR="003E54CE">
        <w:rPr>
          <w:rFonts w:ascii="Times New Roman" w:hAnsi="Times New Roman"/>
          <w:sz w:val="24"/>
          <w:szCs w:val="24"/>
        </w:rPr>
        <w:t xml:space="preserve">  </w:t>
      </w:r>
    </w:p>
    <w:p w:rsidR="000E4147" w:rsidRPr="007F2CDD" w:rsidRDefault="000E4147" w:rsidP="00BC4900">
      <w:pPr>
        <w:pStyle w:val="a5"/>
        <w:ind w:left="0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BC4900">
      <w:pPr>
        <w:pStyle w:val="a5"/>
        <w:ind w:left="0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3E54CE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3E54CE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BC4900">
      <w:pPr>
        <w:pStyle w:val="a5"/>
        <w:ind w:left="0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BC4900">
      <w:pPr>
        <w:pStyle w:val="a5"/>
        <w:ind w:left="0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BC4900">
      <w:pPr>
        <w:spacing w:after="0"/>
        <w:ind w:righ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E79D3" w:rsidRPr="00EE79D3" w:rsidRDefault="00EE79D3" w:rsidP="00EE79D3">
      <w:pPr>
        <w:ind w:righ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EE79D3">
        <w:rPr>
          <w:rFonts w:ascii="Times New Roman" w:hAnsi="Times New Roman"/>
          <w:sz w:val="24"/>
          <w:szCs w:val="24"/>
        </w:rPr>
        <w:t>На основании и в соответствии с пунктом 1) части 5 статьи 55.16 Градостроительного кодекса Российской Федерации перечислить (вернуть) со специального счета компенсационного фонда обеспечения договорных обязательств Союза «Первая Национальная Организация Строителей» на счет ООО «АРС «МОСПРОМСТРОЙ» денежные средства в размере 35 000 (Тридцать пять тысяч) рублей, составляющие его членский взнос за 1 квартал 2021 года, ошибочно перечисленные на специальный счет</w:t>
      </w:r>
      <w:proofErr w:type="gramEnd"/>
      <w:r w:rsidRPr="00EE79D3">
        <w:rPr>
          <w:rFonts w:ascii="Times New Roman" w:hAnsi="Times New Roman"/>
          <w:sz w:val="24"/>
          <w:szCs w:val="24"/>
        </w:rPr>
        <w:t xml:space="preserve"> для размещения средств компенсационного фонда Союза «Первая Национальная Организация Строителей» обеспечения договорных обязательств.  </w:t>
      </w:r>
    </w:p>
    <w:p w:rsidR="00BC4900" w:rsidRPr="003E54CE" w:rsidRDefault="00EE79D3" w:rsidP="00EE79D3">
      <w:pPr>
        <w:ind w:righ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9D3">
        <w:rPr>
          <w:rFonts w:ascii="Times New Roman" w:hAnsi="Times New Roman"/>
          <w:sz w:val="24"/>
          <w:szCs w:val="24"/>
        </w:rPr>
        <w:t xml:space="preserve">2.2.  Директору Союза «Первая Национальная Организация Строителей» </w:t>
      </w:r>
      <w:proofErr w:type="spellStart"/>
      <w:r w:rsidRPr="00EE79D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EE79D3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2.1. решения в срок не позднее 16.03.2021 г.</w:t>
      </w:r>
      <w:r w:rsidR="00BC4900">
        <w:rPr>
          <w:rFonts w:ascii="Times New Roman" w:hAnsi="Times New Roman"/>
          <w:sz w:val="24"/>
          <w:szCs w:val="24"/>
        </w:rPr>
        <w:t xml:space="preserve">  </w:t>
      </w:r>
    </w:p>
    <w:p w:rsidR="00465EDB" w:rsidRDefault="000E4147" w:rsidP="00465EDB">
      <w:pPr>
        <w:pStyle w:val="a5"/>
        <w:ind w:left="0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465EDB">
      <w:pPr>
        <w:pStyle w:val="a5"/>
        <w:ind w:left="0" w:right="-142" w:firstLine="568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465EDB" w:rsidRDefault="00465EDB" w:rsidP="00BC4900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EE79D3" w:rsidRDefault="00EE79D3" w:rsidP="00BC4900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BC4900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BE7" w:rsidRPr="00CD0BE7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465EDB" w:rsidRDefault="00465EDB" w:rsidP="00BC4900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BC4900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BE7" w:rsidRPr="00CD0BE7">
        <w:rPr>
          <w:rFonts w:ascii="Times New Roman" w:hAnsi="Times New Roman"/>
          <w:i/>
          <w:sz w:val="24"/>
          <w:szCs w:val="24"/>
        </w:rPr>
        <w:t>подп</w:t>
      </w:r>
      <w:bookmarkStart w:id="0" w:name="_GoBack"/>
      <w:bookmarkEnd w:id="0"/>
      <w:r w:rsidR="00CD0BE7" w:rsidRPr="00CD0BE7">
        <w:rPr>
          <w:rFonts w:ascii="Times New Roman" w:hAnsi="Times New Roman"/>
          <w:i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EE79D3">
      <w:footerReference w:type="default" r:id="rId9"/>
      <w:type w:val="continuous"/>
      <w:pgSz w:w="11906" w:h="16838"/>
      <w:pgMar w:top="284" w:right="99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EF" w:rsidRDefault="00B568EF" w:rsidP="003164AF">
      <w:pPr>
        <w:spacing w:after="0" w:line="240" w:lineRule="auto"/>
      </w:pPr>
      <w:r>
        <w:separator/>
      </w:r>
    </w:p>
  </w:endnote>
  <w:endnote w:type="continuationSeparator" w:id="0">
    <w:p w:rsidR="00B568EF" w:rsidRDefault="00B568E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923D7B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D0BE7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EF" w:rsidRDefault="00B568EF" w:rsidP="003164AF">
      <w:pPr>
        <w:spacing w:after="0" w:line="240" w:lineRule="auto"/>
      </w:pPr>
      <w:r>
        <w:separator/>
      </w:r>
    </w:p>
  </w:footnote>
  <w:footnote w:type="continuationSeparator" w:id="0">
    <w:p w:rsidR="00B568EF" w:rsidRDefault="00B568E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8A7733"/>
    <w:multiLevelType w:val="hybridMultilevel"/>
    <w:tmpl w:val="24D2D94C"/>
    <w:lvl w:ilvl="0" w:tplc="D0D631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40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1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 w:numId="42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6494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4CE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779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470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5ED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67703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99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86D55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47E6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A77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D7B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87A20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3F2C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365C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8EF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4900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2D3C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0BE7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065D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4F88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9D3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0B87-0328-4FCE-BC63-49BA0C0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7</cp:revision>
  <cp:lastPrinted>2021-03-12T09:52:00Z</cp:lastPrinted>
  <dcterms:created xsi:type="dcterms:W3CDTF">2021-03-04T15:28:00Z</dcterms:created>
  <dcterms:modified xsi:type="dcterms:W3CDTF">2021-03-12T09:52:00Z</dcterms:modified>
</cp:coreProperties>
</file>