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20</w:t>
      </w:r>
      <w:r w:rsidR="00AF275F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</w:t>
      </w:r>
      <w:r w:rsidR="00AF275F">
        <w:rPr>
          <w:sz w:val="24"/>
          <w:szCs w:val="24"/>
        </w:rPr>
        <w:t xml:space="preserve">     </w:t>
      </w:r>
      <w:r w:rsidR="00A64FFE">
        <w:rPr>
          <w:sz w:val="24"/>
          <w:szCs w:val="24"/>
        </w:rPr>
        <w:t xml:space="preserve"> </w:t>
      </w:r>
      <w:r w:rsidR="00AF275F">
        <w:rPr>
          <w:sz w:val="24"/>
          <w:szCs w:val="24"/>
        </w:rPr>
        <w:t>07</w:t>
      </w:r>
      <w:r w:rsidR="00FA5073" w:rsidRPr="00D734F4">
        <w:rPr>
          <w:sz w:val="24"/>
          <w:szCs w:val="24"/>
        </w:rPr>
        <w:t xml:space="preserve"> </w:t>
      </w:r>
      <w:r w:rsidR="00AF275F">
        <w:rPr>
          <w:sz w:val="24"/>
          <w:szCs w:val="24"/>
        </w:rPr>
        <w:t>марта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Pr="00D734F4">
        <w:rPr>
          <w:b w:val="0"/>
          <w:sz w:val="24"/>
          <w:szCs w:val="24"/>
        </w:rPr>
        <w:t>А.,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Pr="00D734F4">
        <w:rPr>
          <w:b w:val="0"/>
          <w:sz w:val="24"/>
          <w:szCs w:val="24"/>
        </w:rPr>
        <w:t>В.,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>
        <w:rPr>
          <w:b w:val="0"/>
          <w:sz w:val="24"/>
          <w:szCs w:val="24"/>
        </w:rPr>
        <w:t>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>
        <w:rPr>
          <w:b w:val="0"/>
          <w:sz w:val="24"/>
          <w:szCs w:val="24"/>
        </w:rPr>
        <w:t>,</w:t>
      </w:r>
    </w:p>
    <w:p w:rsidR="001610D0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>
        <w:rPr>
          <w:b w:val="0"/>
          <w:sz w:val="24"/>
          <w:szCs w:val="24"/>
        </w:rPr>
        <w:t>,</w:t>
      </w:r>
    </w:p>
    <w:p w:rsidR="001610D0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В.Н.,</w:t>
      </w:r>
    </w:p>
    <w:p w:rsidR="001610D0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 xml:space="preserve">Лянг О.П. </w:t>
      </w:r>
    </w:p>
    <w:p w:rsidR="001610D0" w:rsidRDefault="001610D0" w:rsidP="001610D0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Default="00AF275F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75F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НП «Первая Национальная Организация Строителей».</w:t>
      </w:r>
    </w:p>
    <w:p w:rsidR="00AF275F" w:rsidRPr="001856A9" w:rsidRDefault="00AF275F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75F">
        <w:rPr>
          <w:rFonts w:ascii="Times New Roman" w:hAnsi="Times New Roman"/>
          <w:sz w:val="24"/>
          <w:szCs w:val="24"/>
        </w:rPr>
        <w:t>Выдвижение делегата на съезд Национального объединения саморегулируемых организаций, основанных на членстве лиц, осуществляющих строительство (НОСТРОЙ).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5E6293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</w:t>
      </w:r>
      <w:r w:rsidR="00371875" w:rsidRPr="00D734F4">
        <w:rPr>
          <w:rFonts w:ascii="Times New Roman" w:hAnsi="Times New Roman"/>
          <w:b/>
          <w:sz w:val="24"/>
          <w:szCs w:val="24"/>
        </w:rPr>
        <w:t>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5E6293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275F" w:rsidRPr="00AF275F">
        <w:rPr>
          <w:rFonts w:ascii="Times New Roman" w:hAnsi="Times New Roman"/>
          <w:sz w:val="24"/>
          <w:szCs w:val="24"/>
        </w:rPr>
        <w:t>ЗАО «Строительная компания «ВОССТАРХ»,  г. Москва, ИНН 7728705866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57A3" w:rsidRP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6457A3" w:rsidRP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1610D0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(15.1; 15.2; 15.4; 15.5; 15.6)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 w:rsidR="006457A3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457A3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457A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275F" w:rsidRPr="00AF275F">
        <w:rPr>
          <w:rFonts w:ascii="Times New Roman" w:hAnsi="Times New Roman"/>
          <w:sz w:val="24"/>
          <w:szCs w:val="24"/>
        </w:rPr>
        <w:t>ЗАО «Строительная компания «ВОССТАРХ»,  г. Москва, ИНН 7728705866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57A3" w:rsidRP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6457A3" w:rsidRP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Работы по устройству каменных конструкций (9.1; 9.2)</w:t>
      </w:r>
    </w:p>
    <w:p w:rsid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(15.1; 15.2; 15.4; 15.5; 15.6)</w:t>
      </w:r>
    </w:p>
    <w:p w:rsidR="006457A3" w:rsidRPr="00A34E83" w:rsidRDefault="006457A3" w:rsidP="006457A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2.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57A3" w:rsidRPr="006457A3">
        <w:rPr>
          <w:rFonts w:ascii="Times New Roman" w:hAnsi="Times New Roman"/>
          <w:sz w:val="24"/>
          <w:szCs w:val="24"/>
        </w:rPr>
        <w:t>ООО «Сигнал-Безопасность+»,  г. Москва, ИНН 7728522527</w:t>
      </w:r>
      <w:r w:rsidR="005763F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57A3" w:rsidRP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(15.1; 15.2; 15.4; 15.5; 15.6)</w:t>
      </w:r>
    </w:p>
    <w:p w:rsidR="001610D0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Пусконаладочные работы (24.4; 24.5; 24.6; 24.7; 24.8; 24.9; 24.10; 24.11; 24.12.; 24.13; 24.29; 24.30)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610D0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610D0">
        <w:rPr>
          <w:rStyle w:val="af"/>
          <w:rFonts w:ascii="Times New Roman" w:hAnsi="Times New Roman"/>
          <w:b w:val="0"/>
          <w:sz w:val="24"/>
          <w:szCs w:val="24"/>
        </w:rPr>
        <w:t>дв</w:t>
      </w:r>
      <w:r w:rsidR="006457A3"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6457A3">
        <w:rPr>
          <w:rFonts w:ascii="Times New Roman" w:hAnsi="Times New Roman"/>
          <w:sz w:val="24"/>
          <w:szCs w:val="24"/>
        </w:rPr>
        <w:t xml:space="preserve">а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57A3" w:rsidRPr="006457A3">
        <w:rPr>
          <w:rFonts w:ascii="Times New Roman" w:hAnsi="Times New Roman"/>
          <w:sz w:val="24"/>
          <w:szCs w:val="24"/>
        </w:rPr>
        <w:t>ООО «Сигнал-Безопасность+»,  г. Москва, ИНН 7728522527</w:t>
      </w:r>
      <w:r w:rsidR="001610D0" w:rsidRPr="001610D0">
        <w:rPr>
          <w:rFonts w:ascii="Times New Roman" w:hAnsi="Times New Roman"/>
          <w:sz w:val="24"/>
          <w:szCs w:val="24"/>
        </w:rPr>
        <w:t>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57A3" w:rsidRP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(15.1; 15.2; 15.4; 15.5; 15.6)</w:t>
      </w:r>
    </w:p>
    <w:p w:rsidR="006457A3" w:rsidRDefault="006457A3" w:rsidP="006457A3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Пусконаладочные работы (24.4; 24.5; 24.6; 24.7; 24.8; 24.9; 24.10; 24.11; 24.12.; 24.13; 24.29; 24.30)</w:t>
      </w:r>
    </w:p>
    <w:p w:rsidR="006457A3" w:rsidRPr="00A34E83" w:rsidRDefault="006457A3" w:rsidP="006457A3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3.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57A3" w:rsidRPr="006457A3">
        <w:rPr>
          <w:rFonts w:ascii="Times New Roman" w:hAnsi="Times New Roman"/>
          <w:sz w:val="24"/>
          <w:szCs w:val="24"/>
        </w:rPr>
        <w:t>ЗАО «Производственная Компания «ИнжЭнергоСтрой», г. Москва, ИНН 7720653020</w:t>
      </w:r>
      <w:r w:rsidR="005763F2" w:rsidRPr="00A141DF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4. Устройство скважин (4.2*; 4.3; 4.5*)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5.9*)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9. Монтаж металлических конструкций (10.4*; 10.5)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lastRenderedPageBreak/>
        <w:t>11. Устройство внутренних инженерных систем и оборудования зданий и сооружений (15.1; 15.5*; 15.6)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17.7)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20.12*; 20.13*)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(22.1; 22.2*; 22.3*; 22.4*; 22.5*; 22.6*; 22.7*; 22.8*; 22.9*; 22.10*; 22.11*; 22.12*)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16. Монтажные работы (23.6*; 23.33*)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17. Пусконаладочные работы (24.4*; 24.5*; 24.6*; 24.7*; 24.8*; 24.9*; 24.10*; 24.11*; 24.12.*; 24.13*)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18. Устройство автомобильных дорог и аэродромодов (25.2; 25.4; 25.6)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19. Устройство тоннелей, метрополитенов (27.1*; 27.2*; 27.3*; 27.4*; 27.5*; 27.6*; 27.7*)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20. Устройство шахтных сооружений (28.1*; 28.2*; 28.3*; 28.4*; 28.5*)</w:t>
      </w:r>
    </w:p>
    <w:p w:rsidR="006457A3" w:rsidRPr="006457A3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0D384C" w:rsidRDefault="006457A3" w:rsidP="006457A3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</w:t>
      </w:r>
      <w:r>
        <w:rPr>
          <w:rFonts w:ascii="Times New Roman" w:hAnsi="Times New Roman"/>
          <w:sz w:val="24"/>
          <w:szCs w:val="24"/>
        </w:rPr>
        <w:t xml:space="preserve">, стоимость которых по одному договору </w:t>
      </w:r>
      <w:r w:rsidR="00735EF2">
        <w:rPr>
          <w:rFonts w:ascii="Times New Roman" w:hAnsi="Times New Roman"/>
          <w:sz w:val="24"/>
          <w:szCs w:val="24"/>
        </w:rPr>
        <w:t>не превышает пятьсот миллионов рублей</w:t>
      </w:r>
    </w:p>
    <w:p w:rsidR="00A141DF" w:rsidRPr="00A34E83" w:rsidRDefault="00A141DF" w:rsidP="00A141D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D384C">
        <w:rPr>
          <w:rFonts w:ascii="Times New Roman" w:hAnsi="Times New Roman"/>
          <w:sz w:val="24"/>
          <w:szCs w:val="24"/>
        </w:rPr>
        <w:t>2</w:t>
      </w:r>
      <w:r w:rsidR="00735EF2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35EF2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="00735EF2" w:rsidRPr="00735EF2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="00735EF2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D384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57A3" w:rsidRPr="006457A3">
        <w:rPr>
          <w:rFonts w:ascii="Times New Roman" w:hAnsi="Times New Roman"/>
          <w:sz w:val="24"/>
          <w:szCs w:val="24"/>
        </w:rPr>
        <w:t>ЗАО «Производственная Компания «ИнжЭнергоСтрой», г. Москва, ИНН 7720653020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2. Подготовительные работы (2.1; 2.2)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4. Устройство скважин (4.2*; 4.3; 4.5*)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5.9*)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8. Работы по устройству каменных конструкций (9.1; 9.2)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9. Монтаж металлических конструкций (10.4*; 10.5)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17.7)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20.12*; 20.13*)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15. Устройство объектов нефтяной и газовой промышленности (22.1; 22.2*; 22.3*; 22.4*; 22.5*; 22.6*; 22.7*; 22.8*; 22.9*; 22.10*; 22.11*; 22.12*)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16. Монтажные работы (23.6*; 23.33*)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17. Пусконаладочные работы (24.4*; 24.5*; 24.6*; 24.7*; 24.8*; 24.9*; 24.10*; 24.11*; 24.12.*; 24.13*)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18. Устройство автомобильных дорог и аэродромодов (25.2; 25.4; 25.6)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lastRenderedPageBreak/>
        <w:t>19. Устройство тоннелей, метрополитенов (27.1*; 27.2*; 27.3*; 27.4*; 27.5*; 27.6*; 27.7*)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20. Устройство шахтных сооружений (28.1*; 28.2*; 28.3*; 28.4*; 28.5*)</w:t>
      </w:r>
    </w:p>
    <w:p w:rsidR="00735EF2" w:rsidRPr="006457A3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735EF2" w:rsidRDefault="00735EF2" w:rsidP="00735EF2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457A3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735EF2" w:rsidRPr="00A34E83" w:rsidRDefault="00735EF2" w:rsidP="00735E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735EF2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4.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35EF2" w:rsidRPr="00735EF2">
        <w:rPr>
          <w:rFonts w:ascii="Times New Roman" w:hAnsi="Times New Roman"/>
          <w:sz w:val="24"/>
          <w:szCs w:val="24"/>
        </w:rPr>
        <w:t>ГУП Мышкинское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7619000062</w:t>
      </w:r>
      <w:r w:rsidR="00B15C87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Земляные работы (3.7)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4. Устройство автомобильных дорог и аэродромодов (25.2; 25.4; 25.6; 25.7; 25.8)</w:t>
      </w:r>
    </w:p>
    <w:p w:rsidR="000D384C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763F2" w:rsidRPr="00A34E83" w:rsidRDefault="005763F2" w:rsidP="00E458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A3681">
        <w:rPr>
          <w:rFonts w:ascii="Times New Roman" w:hAnsi="Times New Roman"/>
          <w:sz w:val="24"/>
          <w:szCs w:val="24"/>
        </w:rPr>
        <w:t>5</w:t>
      </w:r>
      <w:r w:rsidR="001610D0">
        <w:rPr>
          <w:rFonts w:ascii="Times New Roman" w:hAnsi="Times New Roman"/>
          <w:sz w:val="24"/>
          <w:szCs w:val="24"/>
        </w:rPr>
        <w:t xml:space="preserve"> (</w:t>
      </w:r>
      <w:r w:rsidR="002A3681">
        <w:rPr>
          <w:rFonts w:ascii="Times New Roman" w:hAnsi="Times New Roman"/>
          <w:sz w:val="24"/>
          <w:szCs w:val="24"/>
        </w:rPr>
        <w:t>пять</w:t>
      </w:r>
      <w:r w:rsidR="001610D0">
        <w:rPr>
          <w:rFonts w:ascii="Times New Roman" w:hAnsi="Times New Roman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2A368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A3681" w:rsidRPr="002A3681">
        <w:rPr>
          <w:rFonts w:ascii="Times New Roman" w:hAnsi="Times New Roman"/>
          <w:sz w:val="24"/>
          <w:szCs w:val="24"/>
        </w:rPr>
        <w:t>ГУП Мышкинское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7619000062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Земляные работы (3.7)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4. Устройство автомобильных дорог и аэродромодов (25.2; 25.4; 25.6; 25.7; 25.8)</w:t>
      </w:r>
    </w:p>
    <w:p w:rsid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2A3681" w:rsidRPr="00A34E83" w:rsidRDefault="002A3681" w:rsidP="002A368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 (пять)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5.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A3681" w:rsidRPr="002A3681">
        <w:rPr>
          <w:rFonts w:ascii="Times New Roman" w:hAnsi="Times New Roman"/>
          <w:sz w:val="24"/>
          <w:szCs w:val="24"/>
        </w:rPr>
        <w:t>ОАО «Трест Гидромонтаж», г. Москва, ИНН 5030004820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Подготовительные работы (2.3; 2.4)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lastRenderedPageBreak/>
        <w:t>2. Земляные работы (3.1; 3.7)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Работы по устройству каменных конструкций (9.1; 9.2)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6. Монтаж металлических конструкций (10.1)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8. Устройство наружных сетей канализации (17.1; 17.2; 17.3; 17.4)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9. Устройство наружных сетей теплоснабжения (18.1; 18.3; 18.4; 18.5)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20.5; 20.8; 20.10; 20.12)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11. Монтажные работы (23.1)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0D384C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sz w:val="24"/>
          <w:szCs w:val="24"/>
        </w:rPr>
        <w:t>, стоимость которых не превышает десять миллионов рублей по одному договору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A3681">
        <w:rPr>
          <w:rFonts w:ascii="Times New Roman" w:hAnsi="Times New Roman"/>
          <w:sz w:val="24"/>
          <w:szCs w:val="24"/>
        </w:rPr>
        <w:t>1</w:t>
      </w:r>
      <w:r w:rsidR="000D38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2A3681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2A368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A3681" w:rsidRPr="002A3681">
        <w:rPr>
          <w:rFonts w:ascii="Times New Roman" w:hAnsi="Times New Roman"/>
          <w:sz w:val="24"/>
          <w:szCs w:val="24"/>
        </w:rPr>
        <w:t>ОАО «Трест Гидромонтаж», г. Москва, ИНН 5030004820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Подготовительные работы (2.3; 2.4)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2. Земляные работы (3.1; 3.7)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Работы по устройству каменных конструкций (9.1; 9.2)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6. Монтаж металлических конструкций (10.1)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8. Устройство наружных сетей канализации (17.1; 17.2; 17.3; 17.4)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9. Устройство наружных сетей теплоснабжения (18.1; 18.3; 18.4; 18.5)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10. Устройство наружных электрических сетей и линий связи (20.1; 20.2; 20.5; 20.8; 20.10; 20.12)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11. Монтажные работы (23.1)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sz w:val="24"/>
          <w:szCs w:val="24"/>
        </w:rPr>
        <w:t>, стоимость которых не превышает десять миллионов рублей по одному договору</w:t>
      </w:r>
    </w:p>
    <w:p w:rsidR="000D384C" w:rsidRPr="00A34E83" w:rsidRDefault="002A3681" w:rsidP="002A368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6.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A3681" w:rsidRPr="002A3681">
        <w:rPr>
          <w:rFonts w:ascii="Times New Roman" w:hAnsi="Times New Roman"/>
          <w:sz w:val="24"/>
          <w:szCs w:val="24"/>
        </w:rPr>
        <w:t>ЗАО «ПолиДиск-СТРОЙ», г. Москва, ИНН 7727</w:t>
      </w:r>
      <w:r w:rsidR="0012795A">
        <w:rPr>
          <w:rFonts w:ascii="Times New Roman" w:hAnsi="Times New Roman"/>
          <w:sz w:val="24"/>
          <w:szCs w:val="24"/>
        </w:rPr>
        <w:t>258206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lastRenderedPageBreak/>
        <w:t>2. Устройство бетонных и железобетонных монолитных конструкций (6.1; 6.2; 6.3)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4. Работы по устройству каменных конструкций (9.1; 9.2; 9.3)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6. Устройство кровель (13.1; 13.2; 13.3)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7. Фасадные работы (14.1; 14.2)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10. Устройство объектов нефтяной и газовой промышленности (22.3; 22.8; 22.11)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11. Монтажные работы (23.1)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12. Пусконаладочные работы (24.1)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32.9)</w:t>
      </w:r>
    </w:p>
    <w:p w:rsidR="00FA343B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33.1.14; 33.2; 33.2.1; 33.2.6; 33.2.7; 33.3; 33.4; 33.5; 33.6; 33.7; 33.8; 33.9; 33.10)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A3681">
        <w:rPr>
          <w:rFonts w:ascii="Times New Roman" w:hAnsi="Times New Roman"/>
          <w:sz w:val="24"/>
          <w:szCs w:val="24"/>
        </w:rPr>
        <w:t>14</w:t>
      </w:r>
      <w:r w:rsidR="001610D0">
        <w:rPr>
          <w:rFonts w:ascii="Times New Roman" w:hAnsi="Times New Roman"/>
          <w:sz w:val="24"/>
          <w:szCs w:val="24"/>
        </w:rPr>
        <w:t xml:space="preserve"> (</w:t>
      </w:r>
      <w:r w:rsidR="002A3681">
        <w:rPr>
          <w:rFonts w:ascii="Times New Roman" w:hAnsi="Times New Roman"/>
          <w:sz w:val="24"/>
          <w:szCs w:val="24"/>
        </w:rPr>
        <w:t>четырнадцать</w:t>
      </w:r>
      <w:r w:rsidR="001610D0">
        <w:rPr>
          <w:rFonts w:ascii="Times New Roman" w:hAnsi="Times New Roman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2A368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A3681" w:rsidRPr="002A3681">
        <w:rPr>
          <w:rFonts w:ascii="Times New Roman" w:hAnsi="Times New Roman"/>
          <w:sz w:val="24"/>
          <w:szCs w:val="24"/>
        </w:rPr>
        <w:t xml:space="preserve">ЗАО «ПолиДиск-СТРОЙ», г. Москва, ИНН </w:t>
      </w:r>
      <w:r w:rsidR="0012795A" w:rsidRPr="002A3681">
        <w:rPr>
          <w:rFonts w:ascii="Times New Roman" w:hAnsi="Times New Roman"/>
          <w:sz w:val="24"/>
          <w:szCs w:val="24"/>
        </w:rPr>
        <w:t>7727</w:t>
      </w:r>
      <w:r w:rsidR="0012795A">
        <w:rPr>
          <w:rFonts w:ascii="Times New Roman" w:hAnsi="Times New Roman"/>
          <w:sz w:val="24"/>
          <w:szCs w:val="24"/>
        </w:rPr>
        <w:t>258206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4. Работы по устройству каменных конструкций (9.1; 9.2; 9.3)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6. Устройство кровель (13.1; 13.2; 13.3)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7. Фасадные работы (14.1; 14.2)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10. Устройство объектов нефтяной и газовой промышленности (22.3; 22.8; 22.11)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11. Монтажные работы (23.1)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12. Пусконаладочные работы (24.1)</w:t>
      </w:r>
    </w:p>
    <w:p w:rsidR="002A3681" w:rsidRP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32.9)</w:t>
      </w:r>
    </w:p>
    <w:p w:rsidR="002A3681" w:rsidRDefault="002A3681" w:rsidP="002A3681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A3681">
        <w:rPr>
          <w:rFonts w:ascii="Times New Roman" w:hAnsi="Times New Roman"/>
          <w:sz w:val="24"/>
          <w:szCs w:val="24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33.1.14; 33.2; 33.2.1; 33.2.6; 33.2.7; 33.3; 33.4; 33.5; 33.6; 33.7; </w:t>
      </w:r>
      <w:r w:rsidRPr="002A3681">
        <w:rPr>
          <w:rFonts w:ascii="Times New Roman" w:hAnsi="Times New Roman"/>
          <w:sz w:val="24"/>
          <w:szCs w:val="24"/>
        </w:rPr>
        <w:lastRenderedPageBreak/>
        <w:t>33.8; 33.9; 33.10)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2A3681" w:rsidRPr="00A34E83" w:rsidRDefault="002A3681" w:rsidP="002A368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 (четырнадцать)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623AB" w:rsidRPr="00A623AB">
        <w:rPr>
          <w:rFonts w:ascii="Times New Roman" w:hAnsi="Times New Roman"/>
          <w:sz w:val="24"/>
          <w:szCs w:val="24"/>
        </w:rPr>
        <w:t>ООО «АСФ АКВАПРОЕКТ», г. Москва, ИНН 7701240959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3. Свайные работы. Закрепление грунтов (5.3; 5.4)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6. Работы по устройству каменных конструкций (9.1; 9.2)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7. Монтаж металлических конструкций (10.1; 10.3; 10.5)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17.7)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(20.1; 20.12)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17. Монтажные работы (23.4; 23.5; 23.6; 23.25; 23.32)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18. Пусконаладочные работы (24.7; 24.10; 24.14; 24.23; 24.29; 24.30)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FA343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 w:rsidR="00FA343B">
        <w:rPr>
          <w:rFonts w:ascii="Times New Roman" w:hAnsi="Times New Roman"/>
          <w:sz w:val="24"/>
          <w:szCs w:val="24"/>
        </w:rPr>
        <w:t xml:space="preserve">, стоимость которых по одному договору </w:t>
      </w:r>
      <w:r>
        <w:rPr>
          <w:rFonts w:ascii="Times New Roman" w:hAnsi="Times New Roman"/>
          <w:sz w:val="24"/>
          <w:szCs w:val="24"/>
        </w:rPr>
        <w:t>не превышает шестьдесят миллионов</w:t>
      </w:r>
      <w:r w:rsidR="00A31AD6">
        <w:rPr>
          <w:rFonts w:ascii="Times New Roman" w:hAnsi="Times New Roman"/>
          <w:sz w:val="24"/>
          <w:szCs w:val="24"/>
        </w:rPr>
        <w:t xml:space="preserve"> рублей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623A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A31AD6"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A623AB">
        <w:rPr>
          <w:rStyle w:val="af"/>
          <w:rFonts w:ascii="Times New Roman" w:hAnsi="Times New Roman"/>
          <w:b w:val="0"/>
          <w:sz w:val="24"/>
          <w:szCs w:val="24"/>
        </w:rPr>
        <w:t>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A343B" w:rsidRDefault="00FA343B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623AB" w:rsidRPr="00A623AB">
        <w:rPr>
          <w:rFonts w:ascii="Times New Roman" w:hAnsi="Times New Roman"/>
          <w:sz w:val="24"/>
          <w:szCs w:val="24"/>
        </w:rPr>
        <w:t>ООО «АСФ АКВАПРОЕКТ», г. Москва, ИНН 7701240959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3. Свайные работы. Закрепление грунтов (5.3; 5.4)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6. Работы по устройству каменных конструкций (9.1; 9.2)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7. Монтаж металлических конструкций (10.1; 10.3; 10.5)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17.7)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(20.1; 20.12)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17. Монтажные работы (23.4; 23.5; 23.6; 23.25; 23.32)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18. Пусконаладочные работы (24.7; 24.10; 24.14; 24.23; 24.29; 24.30)</w:t>
      </w:r>
    </w:p>
    <w:p w:rsidR="00A623AB" w:rsidRP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A623AB" w:rsidRDefault="00A623AB" w:rsidP="00A623A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A623AB" w:rsidRPr="00A34E83" w:rsidRDefault="00A623AB" w:rsidP="00A623A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Default="005E6293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второму</w:t>
      </w:r>
      <w:r w:rsidR="00DF194B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A623AB" w:rsidRPr="00A623AB">
        <w:rPr>
          <w:rFonts w:ascii="Times New Roman" w:hAnsi="Times New Roman"/>
          <w:b/>
          <w:sz w:val="24"/>
          <w:szCs w:val="24"/>
        </w:rPr>
        <w:t>Исключение индивидуальных предпринимателей и юридических лиц из НП «Первая Национальная Организация Строителей»</w:t>
      </w:r>
      <w:r w:rsidR="00DF194B" w:rsidRPr="00DF194B">
        <w:rPr>
          <w:rFonts w:ascii="Times New Roman" w:hAnsi="Times New Roman"/>
          <w:b/>
          <w:sz w:val="24"/>
          <w:szCs w:val="24"/>
        </w:rPr>
        <w:t>.</w:t>
      </w:r>
    </w:p>
    <w:p w:rsidR="00A623AB" w:rsidRPr="00A623AB" w:rsidRDefault="00A623AB" w:rsidP="00A623AB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BF5C36" w:rsidRPr="00A623AB" w:rsidRDefault="00A623AB" w:rsidP="00A623AB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623AB">
        <w:rPr>
          <w:rFonts w:ascii="Times New Roman" w:hAnsi="Times New Roman"/>
          <w:sz w:val="24"/>
          <w:szCs w:val="24"/>
        </w:rPr>
        <w:t>Таким образом, в связи со сдачей 04.03.2012 свидетельства о допуске ООО «Биоклинстрой» к работам, которые оказывают влияние на безопасность объектов капитального строительства, у указанного члена Партнерства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ООО «Биоклинстрой» из Партнерства</w:t>
      </w: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23AB" w:rsidRPr="00A623AB">
        <w:rPr>
          <w:rFonts w:ascii="Times New Roman" w:hAnsi="Times New Roman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НП «Первая Национальная Организация Строителей»</w:t>
      </w:r>
      <w:r w:rsidR="00A623AB">
        <w:rPr>
          <w:rFonts w:ascii="Times New Roman" w:hAnsi="Times New Roman"/>
          <w:sz w:val="24"/>
          <w:szCs w:val="24"/>
        </w:rPr>
        <w:t xml:space="preserve"> </w:t>
      </w:r>
      <w:r w:rsidR="00A623AB" w:rsidRPr="00A623AB">
        <w:rPr>
          <w:rFonts w:ascii="Times New Roman" w:hAnsi="Times New Roman"/>
          <w:sz w:val="24"/>
          <w:szCs w:val="24"/>
        </w:rPr>
        <w:t>ООО «Биоклинстрой», Московская область, ИНН 5032098220</w:t>
      </w:r>
      <w:r w:rsidR="00966A93">
        <w:rPr>
          <w:rFonts w:ascii="Times New Roman" w:hAnsi="Times New Roman"/>
          <w:sz w:val="24"/>
          <w:szCs w:val="24"/>
        </w:rPr>
        <w:t>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 xml:space="preserve">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22715C" w:rsidRDefault="0022715C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112E7" w:rsidRPr="00DF194B" w:rsidRDefault="00D37360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A623AB" w:rsidRPr="00A623AB">
        <w:rPr>
          <w:rFonts w:ascii="Times New Roman" w:hAnsi="Times New Roman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НП «Первая Национальная Организация Строителей»</w:t>
      </w:r>
      <w:r w:rsidR="00A623AB">
        <w:rPr>
          <w:rFonts w:ascii="Times New Roman" w:hAnsi="Times New Roman"/>
          <w:sz w:val="24"/>
          <w:szCs w:val="24"/>
        </w:rPr>
        <w:t xml:space="preserve"> </w:t>
      </w:r>
      <w:r w:rsidR="00A623AB" w:rsidRPr="00A623AB">
        <w:rPr>
          <w:rFonts w:ascii="Times New Roman" w:hAnsi="Times New Roman"/>
          <w:sz w:val="24"/>
          <w:szCs w:val="24"/>
        </w:rPr>
        <w:t>ООО «Биоклинстрой», Московская область, ИНН 5032098220</w:t>
      </w:r>
      <w:r w:rsidR="00A623AB">
        <w:rPr>
          <w:rFonts w:ascii="Times New Roman" w:hAnsi="Times New Roman"/>
          <w:sz w:val="24"/>
          <w:szCs w:val="24"/>
        </w:rPr>
        <w:t>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CC20D3" w:rsidRDefault="00CC20D3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2715C" w:rsidRPr="00D734F4" w:rsidRDefault="00A623AB" w:rsidP="0022715C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По третьему</w:t>
      </w:r>
      <w:r w:rsidR="0022715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A623AB">
        <w:rPr>
          <w:rFonts w:ascii="Times New Roman" w:hAnsi="Times New Roman"/>
          <w:b/>
          <w:sz w:val="24"/>
          <w:szCs w:val="24"/>
        </w:rPr>
        <w:t>Выдвижение делегата на съезд Национального объединения саморегулируемых организаций, основанных на членстве лиц, осуществляющих строительство (НОСТРОЙ).</w:t>
      </w:r>
    </w:p>
    <w:p w:rsidR="0022715C" w:rsidRDefault="0022715C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C20D3" w:rsidRPr="00DF194B" w:rsidRDefault="00CC20D3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23AB">
        <w:rPr>
          <w:rFonts w:ascii="Times New Roman" w:hAnsi="Times New Roman"/>
          <w:sz w:val="24"/>
          <w:szCs w:val="24"/>
        </w:rPr>
        <w:t>в</w:t>
      </w:r>
      <w:r w:rsidR="00A623AB" w:rsidRPr="00A623AB">
        <w:rPr>
          <w:rFonts w:ascii="Times New Roman" w:hAnsi="Times New Roman"/>
          <w:sz w:val="24"/>
          <w:szCs w:val="24"/>
        </w:rPr>
        <w:t>ыдвинуть делегатом на VII Всероссийский съезд саморегулируемых организаций, основанных на членстве лиц, осуществляющих строительство, Лапидуса Азария Абрамовича с правом решающего голоса.</w:t>
      </w:r>
    </w:p>
    <w:p w:rsidR="00CC20D3" w:rsidRPr="007E1F79" w:rsidRDefault="00CC20D3" w:rsidP="00CC20D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 xml:space="preserve">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22715C" w:rsidRDefault="0022715C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112E7" w:rsidRPr="00D112E7" w:rsidRDefault="00CC20D3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A623AB">
        <w:rPr>
          <w:rFonts w:ascii="Times New Roman" w:hAnsi="Times New Roman"/>
          <w:sz w:val="24"/>
          <w:szCs w:val="24"/>
        </w:rPr>
        <w:t>в</w:t>
      </w:r>
      <w:r w:rsidR="00A623AB" w:rsidRPr="00A623AB">
        <w:rPr>
          <w:rFonts w:ascii="Times New Roman" w:hAnsi="Times New Roman"/>
          <w:sz w:val="24"/>
          <w:szCs w:val="24"/>
        </w:rPr>
        <w:t>ыдвинуть делегатом на VII Всероссийский съезд саморегулируемых организаций, основанных на членстве лиц, осуществляющих строительство, Лапидуса Азария Абрамовича с правом решающего голоса.</w:t>
      </w:r>
    </w:p>
    <w:p w:rsidR="00CC20D3" w:rsidRDefault="00CC20D3" w:rsidP="00D112E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C20D3" w:rsidRDefault="00CC20D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66A93" w:rsidRPr="005E00BF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12795A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</w:t>
      </w:r>
      <w:r w:rsidR="0012795A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6457A3">
      <w:footerReference w:type="default" r:id="rId8"/>
      <w:type w:val="continuous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2A" w:rsidRDefault="004A4E2A" w:rsidP="003164AF">
      <w:pPr>
        <w:spacing w:after="0" w:line="240" w:lineRule="auto"/>
      </w:pPr>
      <w:r>
        <w:separator/>
      </w:r>
    </w:p>
  </w:endnote>
  <w:endnote w:type="continuationSeparator" w:id="0">
    <w:p w:rsidR="004A4E2A" w:rsidRDefault="004A4E2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D0" w:rsidRPr="00ED259F" w:rsidRDefault="00B01D6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610D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2795A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610D0" w:rsidRDefault="001610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2A" w:rsidRDefault="004A4E2A" w:rsidP="003164AF">
      <w:pPr>
        <w:spacing w:after="0" w:line="240" w:lineRule="auto"/>
      </w:pPr>
      <w:r>
        <w:separator/>
      </w:r>
    </w:p>
  </w:footnote>
  <w:footnote w:type="continuationSeparator" w:id="0">
    <w:p w:rsidR="004A4E2A" w:rsidRDefault="004A4E2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6B3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9D"/>
    <w:multiLevelType w:val="hybridMultilevel"/>
    <w:tmpl w:val="884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FA6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5B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182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0D1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3AE0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3919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7889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2240E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3E3F35D5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5398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163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44589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A030B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40E00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55606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1139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F6F4424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25877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C1A15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631C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76E61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9"/>
  </w:num>
  <w:num w:numId="5">
    <w:abstractNumId w:val="2"/>
  </w:num>
  <w:num w:numId="6">
    <w:abstractNumId w:val="31"/>
  </w:num>
  <w:num w:numId="7">
    <w:abstractNumId w:val="10"/>
  </w:num>
  <w:num w:numId="8">
    <w:abstractNumId w:val="15"/>
  </w:num>
  <w:num w:numId="9">
    <w:abstractNumId w:val="21"/>
  </w:num>
  <w:num w:numId="10">
    <w:abstractNumId w:val="23"/>
  </w:num>
  <w:num w:numId="11">
    <w:abstractNumId w:val="34"/>
  </w:num>
  <w:num w:numId="12">
    <w:abstractNumId w:val="24"/>
  </w:num>
  <w:num w:numId="13">
    <w:abstractNumId w:val="8"/>
  </w:num>
  <w:num w:numId="14">
    <w:abstractNumId w:val="0"/>
  </w:num>
  <w:num w:numId="15">
    <w:abstractNumId w:val="30"/>
  </w:num>
  <w:num w:numId="16">
    <w:abstractNumId w:val="17"/>
  </w:num>
  <w:num w:numId="17">
    <w:abstractNumId w:val="25"/>
  </w:num>
  <w:num w:numId="18">
    <w:abstractNumId w:val="7"/>
  </w:num>
  <w:num w:numId="19">
    <w:abstractNumId w:val="29"/>
  </w:num>
  <w:num w:numId="20">
    <w:abstractNumId w:val="3"/>
  </w:num>
  <w:num w:numId="21">
    <w:abstractNumId w:val="26"/>
  </w:num>
  <w:num w:numId="22">
    <w:abstractNumId w:val="33"/>
  </w:num>
  <w:num w:numId="23">
    <w:abstractNumId w:val="11"/>
  </w:num>
  <w:num w:numId="24">
    <w:abstractNumId w:val="5"/>
  </w:num>
  <w:num w:numId="25">
    <w:abstractNumId w:val="19"/>
  </w:num>
  <w:num w:numId="26">
    <w:abstractNumId w:val="18"/>
  </w:num>
  <w:num w:numId="27">
    <w:abstractNumId w:val="1"/>
  </w:num>
  <w:num w:numId="28">
    <w:abstractNumId w:val="12"/>
  </w:num>
  <w:num w:numId="29">
    <w:abstractNumId w:val="22"/>
  </w:num>
  <w:num w:numId="30">
    <w:abstractNumId w:val="14"/>
  </w:num>
  <w:num w:numId="31">
    <w:abstractNumId w:val="32"/>
  </w:num>
  <w:num w:numId="32">
    <w:abstractNumId w:val="28"/>
  </w:num>
  <w:num w:numId="33">
    <w:abstractNumId w:val="16"/>
  </w:num>
  <w:num w:numId="34">
    <w:abstractNumId w:val="6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DBC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384C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2795A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0D0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E1B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50F7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2715C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681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2475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3D3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4E2A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019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E6293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03A2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2B79"/>
    <w:rsid w:val="006445E7"/>
    <w:rsid w:val="00644CC1"/>
    <w:rsid w:val="006457A3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5EF2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3F61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2F48"/>
    <w:rsid w:val="00863453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768B"/>
    <w:rsid w:val="00917EFE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1AD6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184E"/>
    <w:rsid w:val="00A5216D"/>
    <w:rsid w:val="00A623AB"/>
    <w:rsid w:val="00A64FFE"/>
    <w:rsid w:val="00A664A6"/>
    <w:rsid w:val="00A66C25"/>
    <w:rsid w:val="00A67297"/>
    <w:rsid w:val="00A720D2"/>
    <w:rsid w:val="00A7423D"/>
    <w:rsid w:val="00A74F8A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B7E2D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275F"/>
    <w:rsid w:val="00AF38B7"/>
    <w:rsid w:val="00AF5136"/>
    <w:rsid w:val="00AF6D2C"/>
    <w:rsid w:val="00AF6EC5"/>
    <w:rsid w:val="00AF759A"/>
    <w:rsid w:val="00AF77CF"/>
    <w:rsid w:val="00AF79FD"/>
    <w:rsid w:val="00B01D6B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496E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20D3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2E7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2990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4442"/>
    <w:rsid w:val="00E458A2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35C3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343B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DE89-8BA5-4578-AC5E-2825ED78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BB28-5DD9-48CE-BE30-30173DE5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9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86</cp:revision>
  <cp:lastPrinted>2012-10-22T09:56:00Z</cp:lastPrinted>
  <dcterms:created xsi:type="dcterms:W3CDTF">2012-09-14T10:26:00Z</dcterms:created>
  <dcterms:modified xsi:type="dcterms:W3CDTF">2018-06-21T09:14:00Z</dcterms:modified>
</cp:coreProperties>
</file>