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022914">
        <w:rPr>
          <w:rFonts w:ascii="Times New Roman" w:hAnsi="Times New Roman"/>
          <w:b/>
          <w:sz w:val="24"/>
          <w:szCs w:val="24"/>
        </w:rPr>
        <w:t>6</w:t>
      </w:r>
      <w:r w:rsidR="00F76C73">
        <w:rPr>
          <w:rFonts w:ascii="Times New Roman" w:hAnsi="Times New Roman"/>
          <w:b/>
          <w:sz w:val="24"/>
          <w:szCs w:val="24"/>
        </w:rPr>
        <w:t>8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F76C73">
        <w:rPr>
          <w:sz w:val="24"/>
          <w:szCs w:val="24"/>
        </w:rPr>
        <w:t>12 января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="00A92826" w:rsidRPr="0076285B">
        <w:rPr>
          <w:b w:val="0"/>
          <w:sz w:val="24"/>
          <w:szCs w:val="24"/>
        </w:rPr>
        <w:t xml:space="preserve">- Председатель Совета </w:t>
      </w:r>
      <w:r w:rsidR="00A47E47">
        <w:rPr>
          <w:b w:val="0"/>
          <w:sz w:val="24"/>
          <w:szCs w:val="24"/>
        </w:rPr>
        <w:t>Союза</w:t>
      </w:r>
      <w:r w:rsidR="00A92826"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="00A92826"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</w:t>
      </w:r>
      <w:r w:rsidR="00A92826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F97B84">
        <w:rPr>
          <w:b w:val="0"/>
          <w:sz w:val="24"/>
          <w:szCs w:val="24"/>
        </w:rPr>
        <w:t>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F97B84">
        <w:rPr>
          <w:b w:val="0"/>
          <w:color w:val="000000" w:themeColor="text1"/>
          <w:sz w:val="24"/>
          <w:szCs w:val="24"/>
        </w:rPr>
        <w:t>Узденов</w:t>
      </w:r>
      <w:proofErr w:type="spellEnd"/>
      <w:r w:rsidRPr="00F97B84">
        <w:rPr>
          <w:b w:val="0"/>
          <w:color w:val="000000" w:themeColor="text1"/>
          <w:sz w:val="24"/>
          <w:szCs w:val="24"/>
        </w:rPr>
        <w:t xml:space="preserve"> Х.А.,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F97B84" w:rsidRPr="00F97B84" w:rsidRDefault="00F97B84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2A0B61" w:rsidRDefault="00243ED0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 w:rsidRPr="002A0B61">
        <w:rPr>
          <w:rFonts w:ascii="Times New Roman" w:hAnsi="Times New Roman"/>
          <w:b/>
        </w:rPr>
        <w:t xml:space="preserve">. </w:t>
      </w:r>
      <w:r w:rsidR="00350E4C" w:rsidRPr="002A0B61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  <w:b/>
        </w:rPr>
        <w:t>Союза</w:t>
      </w:r>
      <w:r w:rsidR="00350E4C" w:rsidRPr="002A0B61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2A0B61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2A0B61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="000C5549" w:rsidRPr="002A0B61">
        <w:rPr>
          <w:rFonts w:ascii="Times New Roman" w:hAnsi="Times New Roman"/>
        </w:rPr>
        <w:t xml:space="preserve">Внесение изменений в ранее выданные членам </w:t>
      </w:r>
      <w:r w:rsidR="00A47E47" w:rsidRPr="002A0B61">
        <w:rPr>
          <w:rFonts w:ascii="Times New Roman" w:hAnsi="Times New Roman"/>
        </w:rPr>
        <w:t>Союза</w:t>
      </w:r>
      <w:r w:rsidR="000C5549" w:rsidRPr="002A0B61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97810" w:rsidRDefault="00B86E6E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C5549" w:rsidRPr="002A0B61">
        <w:rPr>
          <w:sz w:val="22"/>
          <w:szCs w:val="22"/>
        </w:rPr>
        <w:t>.1</w:t>
      </w:r>
      <w:r w:rsidR="008A68E6" w:rsidRPr="002A0B61">
        <w:rPr>
          <w:sz w:val="22"/>
          <w:szCs w:val="22"/>
        </w:rPr>
        <w:t xml:space="preserve">. Предложено: </w:t>
      </w:r>
      <w:r w:rsidR="00097810" w:rsidRPr="00097810">
        <w:rPr>
          <w:b w:val="0"/>
          <w:sz w:val="22"/>
          <w:szCs w:val="22"/>
        </w:rPr>
        <w:t xml:space="preserve">внести </w:t>
      </w:r>
      <w:r w:rsidR="00097810">
        <w:rPr>
          <w:b w:val="0"/>
          <w:sz w:val="22"/>
          <w:szCs w:val="22"/>
        </w:rPr>
        <w:t>изменения в ранее выданное ООО «Комплексное строительство», г. Ульяновск, ИНН 7328508969, свидетельство о допуске к работам, которые оказывают влияние на безопасность объектов капитального строительства. И выдать новое свидетельство о допуске к следующим видам работ взамен ранее выданного: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1. Подготовительные работы (2.1; 2.2; 2.3; 2.4)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2. Земляные работы (3.1; 3.5; 3.7)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3. Свайные работы. Закрепление грунтов (5.1*; 5.3*; 5.4*; 5.8*; 5.9*)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4. Устройство бетонных и железобетонных монолитных конструкций (6.1*; 6.2*; 6.3*)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5. Монтаж сборных бетонных и железобетонных конструкций (7.1*; 7.2*; 7.3*)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6. Работы по устройству каменных конструкций (9.1*; 9.2*)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7. Монтаж металлических конструкций (10.1*; 10.2*; 10.3*; 10.4; 10.5*)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8. Монтаж деревянных конструкций (11.1; 11.2)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10. Устройство кровель (13.1*; 13.2*; 13.3*)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11. Фасадные работы (14.1; 14.2)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13. Устройство наружных сетей водопровода (16.1*; 16.2*; 16.3*; 16.4*)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14. Устройство наружных сетей канализации (17.1*; 17.2*; 17.3*; 17.4*; 17.5*; 17.6*; 17.7*)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15. Устройство наружных сетей теплоснабжения (18.1*; 18.2*; 18.3*; 18.4*; 18.5*)</w:t>
      </w:r>
    </w:p>
    <w:p w:rsid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500 млн. руб.  </w:t>
      </w:r>
    </w:p>
    <w:p w:rsidR="00592387" w:rsidRPr="00F76C73" w:rsidRDefault="009575AD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sz w:val="22"/>
          <w:szCs w:val="22"/>
        </w:rPr>
        <w:t xml:space="preserve">В результате голосования: «За» - </w:t>
      </w:r>
      <w:r w:rsidR="00F97B84" w:rsidRPr="00F76C73">
        <w:rPr>
          <w:sz w:val="22"/>
          <w:szCs w:val="22"/>
        </w:rPr>
        <w:t>7 (семь</w:t>
      </w:r>
      <w:r w:rsidRPr="00F76C73">
        <w:rPr>
          <w:sz w:val="22"/>
          <w:szCs w:val="22"/>
        </w:rPr>
        <w:t>); «Против» - нет; «Воздержался» - нет.</w:t>
      </w:r>
    </w:p>
    <w:p w:rsidR="000A4931" w:rsidRPr="002A0B61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097810" w:rsidRDefault="008A68E6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lastRenderedPageBreak/>
        <w:t xml:space="preserve">Принято решение: </w:t>
      </w:r>
      <w:r w:rsidR="00097810" w:rsidRPr="00097810">
        <w:rPr>
          <w:b w:val="0"/>
          <w:sz w:val="22"/>
          <w:szCs w:val="22"/>
        </w:rPr>
        <w:t xml:space="preserve">внести </w:t>
      </w:r>
      <w:r w:rsidR="00097810">
        <w:rPr>
          <w:b w:val="0"/>
          <w:sz w:val="22"/>
          <w:szCs w:val="22"/>
        </w:rPr>
        <w:t>изменения в ранее выданное ООО «Комплексное строительство», г. Ульяновск, ИНН 7328508969, свидетельство о допуске к работам, которые оказывают влияние на безопасность объектов капитального строительства. И выдать новое свидетельство о допуске к следующим видам работ взамен ранее выданного: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1. Подготовительные работы (2.1; 2.2; 2.3; 2.4)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2. Земляные работы (3.1; 3.5; 3.7)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3. Свайные работы. Закрепление грунтов (5.1*; 5.3*; 5.4*; 5.8*; 5.9*)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4. Устройство бетонных и железобетонных монолитных конструкций (6.1*; 6.2*; 6.3*)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5. Монтаж сборных бетонных и железобетонных конструкций (7.1*; 7.2*; 7.3*)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6. Работы по устройству каменных конструкций (9.1*; 9.2*)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7. Монтаж металлических конструкций (10.1*; 10.2*; 10.3*; 10.4; 10.5*)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8. Монтаж деревянных конструкций (11.1; 11.2)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12.5*; 12.8; 12.9*; 12.10*; 12.11*)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10. Устройство кровель (13.1*; 13.2*; 13.3*)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11. Фасадные работы (14.1; 14.2)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13. Устройство наружных сетей водопровода (16.1*; 16.2*; 16.3*; 16.4*)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14. Устройство наружных сетей канализации (17.1*; 17.2*; 17.3*; 17.4*; 17.5*; 17.6*; 17.7*)</w:t>
      </w:r>
    </w:p>
    <w:p w:rsidR="00F76C73" w:rsidRP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15. Устройство наружных сетей теплоснабжения (18.1*; 18.2*; 18.3*; 18.4*; 18.5*)</w:t>
      </w:r>
    </w:p>
    <w:p w:rsidR="00F76C73" w:rsidRDefault="00F76C73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76C73">
        <w:rPr>
          <w:b w:val="0"/>
          <w:sz w:val="22"/>
          <w:szCs w:val="22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33.2*; 33.2.1; 33.2.3*; 33.2.6; 33.3; 33.4; 33.5; 33.7) Стоимость объекта капитального строительства по одному договору не превышает 500 млн. руб.</w:t>
      </w:r>
    </w:p>
    <w:p w:rsidR="00981D8E" w:rsidRPr="00F76C73" w:rsidRDefault="00A9229D" w:rsidP="00F76C7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F76C73">
        <w:rPr>
          <w:rStyle w:val="af"/>
          <w:b/>
          <w:i/>
          <w:sz w:val="22"/>
          <w:szCs w:val="22"/>
        </w:rPr>
        <w:t xml:space="preserve">- </w:t>
      </w:r>
      <w:r w:rsidR="00A976C2" w:rsidRPr="00F76C73">
        <w:rPr>
          <w:rStyle w:val="af"/>
          <w:b/>
          <w:i/>
          <w:sz w:val="22"/>
          <w:szCs w:val="22"/>
        </w:rPr>
        <w:t>Единогласно</w:t>
      </w:r>
      <w:r w:rsidRPr="00F76C73">
        <w:rPr>
          <w:rStyle w:val="af"/>
          <w:b/>
          <w:i/>
          <w:sz w:val="22"/>
          <w:szCs w:val="22"/>
        </w:rPr>
        <w:t>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C73" w:rsidRDefault="00F76C7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736B15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3A09B6">
        <w:rPr>
          <w:rFonts w:ascii="Times New Roman" w:hAnsi="Times New Roman"/>
          <w:sz w:val="24"/>
          <w:szCs w:val="24"/>
        </w:rPr>
        <w:t xml:space="preserve">  </w:t>
      </w:r>
      <w:r w:rsidR="00053A98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3A09B6">
        <w:rPr>
          <w:rFonts w:ascii="Times New Roman" w:hAnsi="Times New Roman"/>
          <w:sz w:val="24"/>
          <w:szCs w:val="24"/>
        </w:rPr>
        <w:t>О.А. Фельдман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    </w:t>
      </w:r>
      <w:r w:rsidR="00736B15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33" w:rsidRDefault="000D7033" w:rsidP="003164AF">
      <w:pPr>
        <w:spacing w:after="0" w:line="240" w:lineRule="auto"/>
      </w:pPr>
      <w:r>
        <w:separator/>
      </w:r>
    </w:p>
  </w:endnote>
  <w:end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33" w:rsidRPr="00ED259F" w:rsidRDefault="008467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D7033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36B1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D7033" w:rsidRDefault="000D70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33" w:rsidRDefault="000D7033" w:rsidP="003164AF">
      <w:pPr>
        <w:spacing w:after="0" w:line="240" w:lineRule="auto"/>
      </w:pPr>
      <w:r>
        <w:separator/>
      </w:r>
    </w:p>
  </w:footnote>
  <w:footnote w:type="continuationSeparator" w:id="0">
    <w:p w:rsidR="000D7033" w:rsidRDefault="000D703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97810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36B15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03162-C58C-45EC-966A-98A8052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B4B8-2693-4C99-AEDC-CF51EF4B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208</cp:revision>
  <cp:lastPrinted>2016-01-13T10:05:00Z</cp:lastPrinted>
  <dcterms:created xsi:type="dcterms:W3CDTF">2012-09-14T10:26:00Z</dcterms:created>
  <dcterms:modified xsi:type="dcterms:W3CDTF">2018-06-14T11:19:00Z</dcterms:modified>
</cp:coreProperties>
</file>