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47FC4">
        <w:rPr>
          <w:rFonts w:ascii="Times New Roman" w:hAnsi="Times New Roman"/>
          <w:b/>
          <w:sz w:val="24"/>
          <w:szCs w:val="24"/>
        </w:rPr>
        <w:t>3</w:t>
      </w:r>
      <w:r w:rsidR="00101560">
        <w:rPr>
          <w:rFonts w:ascii="Times New Roman" w:hAnsi="Times New Roman"/>
          <w:b/>
          <w:sz w:val="24"/>
          <w:szCs w:val="24"/>
        </w:rPr>
        <w:t>2</w:t>
      </w:r>
      <w:r w:rsidR="0083390E">
        <w:rPr>
          <w:rFonts w:ascii="Times New Roman" w:hAnsi="Times New Roman"/>
          <w:b/>
          <w:sz w:val="24"/>
          <w:szCs w:val="24"/>
        </w:rPr>
        <w:t>5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76285B" w:rsidRDefault="00A92826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Некоммерческого Партнерства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83390E">
        <w:rPr>
          <w:sz w:val="24"/>
          <w:szCs w:val="24"/>
        </w:rPr>
        <w:t>07 мая</w:t>
      </w:r>
      <w:r w:rsidR="00C47FC4">
        <w:rPr>
          <w:sz w:val="24"/>
          <w:szCs w:val="24"/>
        </w:rPr>
        <w:t xml:space="preserve"> 2015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НП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CD5312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2"/>
          <w:szCs w:val="22"/>
        </w:rPr>
      </w:pPr>
    </w:p>
    <w:p w:rsidR="0094248A" w:rsidRPr="00CD5312" w:rsidRDefault="00A87B16" w:rsidP="0094248A">
      <w:pPr>
        <w:pStyle w:val="a3"/>
        <w:ind w:right="-1" w:firstLine="568"/>
        <w:rPr>
          <w:sz w:val="22"/>
          <w:szCs w:val="22"/>
        </w:rPr>
      </w:pPr>
      <w:r w:rsidRPr="00CD5312">
        <w:rPr>
          <w:sz w:val="22"/>
          <w:szCs w:val="22"/>
        </w:rPr>
        <w:t>Повестка дня:</w:t>
      </w:r>
    </w:p>
    <w:p w:rsidR="0094248A" w:rsidRPr="00CD5312" w:rsidRDefault="0094248A" w:rsidP="0094248A">
      <w:pPr>
        <w:pStyle w:val="a3"/>
        <w:ind w:right="-1" w:firstLine="568"/>
        <w:rPr>
          <w:sz w:val="22"/>
          <w:szCs w:val="22"/>
        </w:rPr>
      </w:pPr>
    </w:p>
    <w:p w:rsidR="00350E4C" w:rsidRPr="00CD5312" w:rsidRDefault="007F2F5E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CD5312">
        <w:rPr>
          <w:rFonts w:ascii="Times New Roman" w:hAnsi="Times New Roman"/>
          <w:b/>
        </w:rPr>
        <w:t>1</w:t>
      </w:r>
      <w:r w:rsidR="009575AD" w:rsidRPr="00CD5312">
        <w:rPr>
          <w:rFonts w:ascii="Times New Roman" w:hAnsi="Times New Roman"/>
          <w:b/>
        </w:rPr>
        <w:t xml:space="preserve">. </w:t>
      </w:r>
      <w:r w:rsidR="00350E4C" w:rsidRPr="00CD5312">
        <w:rPr>
          <w:rFonts w:ascii="Times New Roman" w:hAnsi="Times New Roman"/>
          <w:b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976C2" w:rsidRPr="00CD5312" w:rsidRDefault="00A976C2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2F1C95" w:rsidRPr="00CD5312" w:rsidRDefault="009575AD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  <w:b/>
        </w:rPr>
        <w:t xml:space="preserve">1. По первому вопросу: </w:t>
      </w:r>
      <w:r w:rsidR="000C5549" w:rsidRPr="00CD5312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83390E" w:rsidRPr="002303DC" w:rsidRDefault="007F2F5E" w:rsidP="0083390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D5312">
        <w:rPr>
          <w:sz w:val="22"/>
          <w:szCs w:val="22"/>
        </w:rPr>
        <w:t>1</w:t>
      </w:r>
      <w:r w:rsidR="000C5549" w:rsidRPr="00CD5312">
        <w:rPr>
          <w:sz w:val="22"/>
          <w:szCs w:val="22"/>
        </w:rPr>
        <w:t>.1</w:t>
      </w:r>
      <w:r w:rsidR="008A68E6" w:rsidRPr="00CD5312">
        <w:rPr>
          <w:sz w:val="22"/>
          <w:szCs w:val="22"/>
        </w:rPr>
        <w:t xml:space="preserve">. Предложено: </w:t>
      </w:r>
      <w:r w:rsidR="0083390E" w:rsidRPr="00E3372F">
        <w:rPr>
          <w:b w:val="0"/>
          <w:sz w:val="22"/>
          <w:szCs w:val="22"/>
        </w:rPr>
        <w:t xml:space="preserve">внести изменения в ранее выданное </w:t>
      </w:r>
      <w:r w:rsidR="0083390E" w:rsidRPr="00E3372F">
        <w:rPr>
          <w:b w:val="0"/>
          <w:color w:val="000000"/>
          <w:sz w:val="22"/>
          <w:szCs w:val="22"/>
        </w:rPr>
        <w:t xml:space="preserve">ООО «Салтон», Ульяновская область, ИНН 7325073501, </w:t>
      </w:r>
      <w:r w:rsidR="0083390E" w:rsidRPr="00E3372F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</w:t>
      </w:r>
      <w:r w:rsidR="0083390E" w:rsidRPr="002303DC">
        <w:rPr>
          <w:b w:val="0"/>
          <w:sz w:val="22"/>
          <w:szCs w:val="22"/>
        </w:rPr>
        <w:t xml:space="preserve"> строительства, и выдать новое свидетельство о допуске к следующим видам работ взамен ранее выданного:</w:t>
      </w:r>
    </w:p>
    <w:p w:rsidR="0083390E" w:rsidRPr="00E3372F" w:rsidRDefault="0083390E" w:rsidP="0083390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1. Подготовительные работы (2.1; 2.2; 2.3; 2.4)</w:t>
      </w:r>
    </w:p>
    <w:p w:rsidR="0083390E" w:rsidRPr="00E3372F" w:rsidRDefault="0083390E" w:rsidP="0083390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2. Земляные работы (3.1; 3.5; 3.7)</w:t>
      </w:r>
    </w:p>
    <w:p w:rsidR="0083390E" w:rsidRPr="00E3372F" w:rsidRDefault="0083390E" w:rsidP="0083390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3. Свайные работы. Закрепление грунтов (5.1; 5.3; 5.4; 5.8; 5.9)</w:t>
      </w:r>
    </w:p>
    <w:p w:rsidR="0083390E" w:rsidRPr="00E3372F" w:rsidRDefault="0083390E" w:rsidP="0083390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83390E" w:rsidRPr="00E3372F" w:rsidRDefault="0083390E" w:rsidP="0083390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5. Монтаж сборных бетонных и железобетонных конструкций (7.1; 7.2; 7.3)</w:t>
      </w:r>
    </w:p>
    <w:p w:rsidR="0083390E" w:rsidRPr="00E3372F" w:rsidRDefault="0083390E" w:rsidP="0083390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6. Работы по устройству каменных конструкций (9.1; 9.2)</w:t>
      </w:r>
    </w:p>
    <w:p w:rsidR="0083390E" w:rsidRPr="00E3372F" w:rsidRDefault="0083390E" w:rsidP="0083390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7. Монтаж металлических конструкций (10.1; 10.4; 10.5)</w:t>
      </w:r>
    </w:p>
    <w:p w:rsidR="0083390E" w:rsidRPr="00E3372F" w:rsidRDefault="0083390E" w:rsidP="0083390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8. Монтаж деревянных конструкций (11.1; 11.2)</w:t>
      </w:r>
    </w:p>
    <w:p w:rsidR="0083390E" w:rsidRPr="00E3372F" w:rsidRDefault="0083390E" w:rsidP="0083390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(12.2; 12.3; 12.6; 12.8; 12.9; 12.10; 12.11; 12.12)</w:t>
      </w:r>
    </w:p>
    <w:p w:rsidR="0083390E" w:rsidRPr="00E3372F" w:rsidRDefault="0083390E" w:rsidP="0083390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10. Устройство кровель (13.1; 13.2; 13.3)</w:t>
      </w:r>
    </w:p>
    <w:p w:rsidR="0083390E" w:rsidRPr="00E3372F" w:rsidRDefault="0083390E" w:rsidP="0083390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11. Фасадные работы (14.1; 14.2)</w:t>
      </w:r>
    </w:p>
    <w:p w:rsidR="0083390E" w:rsidRPr="00E3372F" w:rsidRDefault="0083390E" w:rsidP="0083390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12. Устройство внутренних инженерных систем и оборудования зданий и сооружений (15.1; 15.2; 15.4; 15.5; 15.6)</w:t>
      </w:r>
    </w:p>
    <w:p w:rsidR="0083390E" w:rsidRPr="00E3372F" w:rsidRDefault="0083390E" w:rsidP="0083390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13. Устройство наружных сетей водопровода (16.1; 16.2; 16.3; 16.4)</w:t>
      </w:r>
    </w:p>
    <w:p w:rsidR="0083390E" w:rsidRPr="00E3372F" w:rsidRDefault="0083390E" w:rsidP="0083390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14. Устройство наружных сетей канализации (17.1; 17.2; 17.3; 17.4; 17.7)</w:t>
      </w:r>
    </w:p>
    <w:p w:rsidR="0083390E" w:rsidRPr="00E3372F" w:rsidRDefault="0083390E" w:rsidP="0083390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15. Устройство наружных сетей теплоснабжения (18.1; 18.2; 18.3; 18.4; 18.5)</w:t>
      </w:r>
    </w:p>
    <w:p w:rsidR="0083390E" w:rsidRPr="00E3372F" w:rsidRDefault="0083390E" w:rsidP="0083390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16. Устройство наружных электрических сетей и линий связи (20.1; 20.2; 20.5; 20.8; 20.10; 20.12)</w:t>
      </w:r>
    </w:p>
    <w:p w:rsidR="0083390E" w:rsidRPr="00E3372F" w:rsidRDefault="0083390E" w:rsidP="0083390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17. Монтажные работы (23.1; 23.2; 23.5; 23.6; 23.20; 23.24; 23.25; 23.30; 23.31; 23.32)</w:t>
      </w:r>
    </w:p>
    <w:p w:rsidR="0083390E" w:rsidRPr="00E3372F" w:rsidRDefault="0083390E" w:rsidP="0083390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18. Пусконаладочные работы (24.1; 24.2; 24.3; 24.4; 24.5; 24.6; 24.7; 24.8; 24.9; 24.10; 24.11; 24.12.; 24.13; 24.14; 24.18; 24.19; 24.23; 24.26; 24.27; 24.29; 24.30)</w:t>
      </w:r>
    </w:p>
    <w:p w:rsidR="0083390E" w:rsidRPr="00E3372F" w:rsidRDefault="0083390E" w:rsidP="0083390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19. Устройство автомобильных дорог и аэродромодов (25.2; 25.4; 25.6; 25.7; 25.8)</w:t>
      </w:r>
    </w:p>
    <w:p w:rsidR="0083390E" w:rsidRPr="00E3372F" w:rsidRDefault="0083390E" w:rsidP="0083390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83390E" w:rsidRDefault="0083390E" w:rsidP="0083390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lastRenderedPageBreak/>
        <w:t xml:space="preserve"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33.1.7; 33.1.9; 33.1.10; 33.2; 33.2.1; 33.3; 33.4; 33.5; 33.7) Стоимость объекта капитального строительства по одному договору не превышает 10 млн. руб.  </w:t>
      </w:r>
    </w:p>
    <w:p w:rsidR="0083390E" w:rsidRDefault="0083390E" w:rsidP="008339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303DC">
        <w:rPr>
          <w:rStyle w:val="af"/>
          <w:rFonts w:ascii="Times New Roman" w:hAnsi="Times New Roman"/>
          <w:b w:val="0"/>
        </w:rPr>
        <w:t>Итого: 2</w:t>
      </w:r>
      <w:r>
        <w:rPr>
          <w:rStyle w:val="af"/>
          <w:rFonts w:ascii="Times New Roman" w:hAnsi="Times New Roman"/>
          <w:b w:val="0"/>
        </w:rPr>
        <w:t>1</w:t>
      </w:r>
      <w:r w:rsidRPr="002303DC">
        <w:rPr>
          <w:rStyle w:val="af"/>
          <w:rFonts w:ascii="Times New Roman" w:hAnsi="Times New Roman"/>
          <w:b w:val="0"/>
        </w:rPr>
        <w:t xml:space="preserve"> (двадцать</w:t>
      </w:r>
      <w:r>
        <w:rPr>
          <w:rStyle w:val="af"/>
          <w:rFonts w:ascii="Times New Roman" w:hAnsi="Times New Roman"/>
          <w:b w:val="0"/>
        </w:rPr>
        <w:t xml:space="preserve"> один</w:t>
      </w:r>
      <w:r w:rsidRPr="002303DC">
        <w:rPr>
          <w:rStyle w:val="af"/>
          <w:rFonts w:ascii="Times New Roman" w:hAnsi="Times New Roman"/>
          <w:b w:val="0"/>
        </w:rPr>
        <w:t>) вид работ.</w:t>
      </w:r>
    </w:p>
    <w:p w:rsidR="00592387" w:rsidRPr="00CD5312" w:rsidRDefault="009575AD" w:rsidP="008339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0A4931" w:rsidRPr="00CD5312" w:rsidRDefault="000A4931" w:rsidP="009575AD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83390E" w:rsidRPr="002303DC" w:rsidRDefault="008A68E6" w:rsidP="0083390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D5312">
        <w:rPr>
          <w:sz w:val="22"/>
          <w:szCs w:val="22"/>
        </w:rPr>
        <w:t xml:space="preserve">Принято решение: </w:t>
      </w:r>
      <w:r w:rsidR="0083390E" w:rsidRPr="00E3372F">
        <w:rPr>
          <w:b w:val="0"/>
          <w:sz w:val="22"/>
          <w:szCs w:val="22"/>
        </w:rPr>
        <w:t xml:space="preserve">внести изменения в ранее выданное </w:t>
      </w:r>
      <w:r w:rsidR="0083390E" w:rsidRPr="00E3372F">
        <w:rPr>
          <w:b w:val="0"/>
          <w:color w:val="000000"/>
          <w:sz w:val="22"/>
          <w:szCs w:val="22"/>
        </w:rPr>
        <w:t xml:space="preserve">ООО «Салтон», Ульяновская область, ИНН 7325073501, </w:t>
      </w:r>
      <w:r w:rsidR="0083390E" w:rsidRPr="00E3372F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</w:t>
      </w:r>
      <w:r w:rsidR="0083390E" w:rsidRPr="002303DC">
        <w:rPr>
          <w:b w:val="0"/>
          <w:sz w:val="22"/>
          <w:szCs w:val="22"/>
        </w:rPr>
        <w:t xml:space="preserve"> строительства, и выдать новое свидетельство о допуске к следующим видам работ взамен ранее выданного:</w:t>
      </w:r>
    </w:p>
    <w:p w:rsidR="0083390E" w:rsidRPr="00E3372F" w:rsidRDefault="0083390E" w:rsidP="0083390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1. Подготовительные работы (2.1; 2.2; 2.3; 2.4)</w:t>
      </w:r>
    </w:p>
    <w:p w:rsidR="0083390E" w:rsidRPr="00E3372F" w:rsidRDefault="0083390E" w:rsidP="0083390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2. Земляные работы (3.1; 3.5; 3.7)</w:t>
      </w:r>
    </w:p>
    <w:p w:rsidR="0083390E" w:rsidRPr="00E3372F" w:rsidRDefault="0083390E" w:rsidP="0083390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3. Свайные работы. Закрепление грунтов (5.1; 5.3; 5.4; 5.8; 5.9)</w:t>
      </w:r>
    </w:p>
    <w:p w:rsidR="0083390E" w:rsidRPr="00E3372F" w:rsidRDefault="0083390E" w:rsidP="0083390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83390E" w:rsidRPr="00E3372F" w:rsidRDefault="0083390E" w:rsidP="0083390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5. Монтаж сборных бетонных и железобетонных конструкций (7.1; 7.2; 7.3)</w:t>
      </w:r>
    </w:p>
    <w:p w:rsidR="0083390E" w:rsidRPr="00E3372F" w:rsidRDefault="0083390E" w:rsidP="0083390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6. Работы по устройству каменных конструкций (9.1; 9.2)</w:t>
      </w:r>
    </w:p>
    <w:p w:rsidR="0083390E" w:rsidRPr="00E3372F" w:rsidRDefault="0083390E" w:rsidP="0083390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7. Монтаж металлических конструкций (10.1; 10.4; 10.5)</w:t>
      </w:r>
    </w:p>
    <w:p w:rsidR="0083390E" w:rsidRPr="00E3372F" w:rsidRDefault="0083390E" w:rsidP="0083390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8. Монтаж деревянных конструкций (11.1; 11.2)</w:t>
      </w:r>
    </w:p>
    <w:p w:rsidR="0083390E" w:rsidRPr="00E3372F" w:rsidRDefault="0083390E" w:rsidP="0083390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(12.2; 12.3; 12.6; 12.8; 12.9; 12.10; 12.11; 12.12)</w:t>
      </w:r>
    </w:p>
    <w:p w:rsidR="0083390E" w:rsidRPr="00E3372F" w:rsidRDefault="0083390E" w:rsidP="0083390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10. Устройство кровель (13.1; 13.2; 13.3)</w:t>
      </w:r>
    </w:p>
    <w:p w:rsidR="0083390E" w:rsidRPr="00E3372F" w:rsidRDefault="0083390E" w:rsidP="0083390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11. Фасадные работы (14.1; 14.2)</w:t>
      </w:r>
    </w:p>
    <w:p w:rsidR="0083390E" w:rsidRPr="00E3372F" w:rsidRDefault="0083390E" w:rsidP="0083390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12. Устройство внутренних инженерных систем и оборудования зданий и сооружений (15.1; 15.2; 15.4; 15.5; 15.6)</w:t>
      </w:r>
    </w:p>
    <w:p w:rsidR="0083390E" w:rsidRPr="00E3372F" w:rsidRDefault="0083390E" w:rsidP="0083390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13. Устройство наружных сетей водопровода (16.1; 16.2; 16.3; 16.4)</w:t>
      </w:r>
    </w:p>
    <w:p w:rsidR="0083390E" w:rsidRPr="00E3372F" w:rsidRDefault="0083390E" w:rsidP="0083390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14. Устройство наружных сетей канализации (17.1; 17.2; 17.3; 17.4; 17.7)</w:t>
      </w:r>
    </w:p>
    <w:p w:rsidR="0083390E" w:rsidRPr="00E3372F" w:rsidRDefault="0083390E" w:rsidP="0083390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15. Устройство наружных сетей теплоснабжения (18.1; 18.2; 18.3; 18.4; 18.5)</w:t>
      </w:r>
    </w:p>
    <w:p w:rsidR="0083390E" w:rsidRPr="00E3372F" w:rsidRDefault="0083390E" w:rsidP="0083390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16. Устройство наружных электрических сетей и линий связи (20.1; 20.2; 20.5; 20.8; 20.10; 20.12)</w:t>
      </w:r>
    </w:p>
    <w:p w:rsidR="0083390E" w:rsidRPr="00E3372F" w:rsidRDefault="0083390E" w:rsidP="0083390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17. Монтажные работы (23.1; 23.2; 23.5; 23.6; 23.20; 23.24; 23.25; 23.30; 23.31; 23.32)</w:t>
      </w:r>
    </w:p>
    <w:p w:rsidR="0083390E" w:rsidRPr="00E3372F" w:rsidRDefault="0083390E" w:rsidP="0083390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18. Пусконаладочные работы (24.1; 24.2; 24.3; 24.4; 24.5; 24.6; 24.7; 24.8; 24.9; 24.10; 24.11; 24.12.; 24.13; 24.14; 24.18; 24.19; 24.23; 24.26; 24.27; 24.29; 24.30)</w:t>
      </w:r>
    </w:p>
    <w:p w:rsidR="0083390E" w:rsidRPr="00E3372F" w:rsidRDefault="0083390E" w:rsidP="0083390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19. Устройство автомобильных дорог и аэродромодов (25.2; 25.4; 25.6; 25.7; 25.8)</w:t>
      </w:r>
    </w:p>
    <w:p w:rsidR="0083390E" w:rsidRPr="00E3372F" w:rsidRDefault="0083390E" w:rsidP="0083390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83390E" w:rsidRDefault="0083390E" w:rsidP="0083390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 xml:space="preserve"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33.1.7; 33.1.9; 33.1.10; 33.2; 33.2.1; 33.3; 33.4; 33.5; 33.7) Стоимость объекта капитального строительства по одному договору не превышает 10 млн. руб.  </w:t>
      </w:r>
    </w:p>
    <w:p w:rsidR="0083390E" w:rsidRDefault="0083390E" w:rsidP="008339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303DC">
        <w:rPr>
          <w:rStyle w:val="af"/>
          <w:rFonts w:ascii="Times New Roman" w:hAnsi="Times New Roman"/>
          <w:b w:val="0"/>
        </w:rPr>
        <w:t>Итого: 2</w:t>
      </w:r>
      <w:r>
        <w:rPr>
          <w:rStyle w:val="af"/>
          <w:rFonts w:ascii="Times New Roman" w:hAnsi="Times New Roman"/>
          <w:b w:val="0"/>
        </w:rPr>
        <w:t>1</w:t>
      </w:r>
      <w:r w:rsidRPr="002303DC">
        <w:rPr>
          <w:rStyle w:val="af"/>
          <w:rFonts w:ascii="Times New Roman" w:hAnsi="Times New Roman"/>
          <w:b w:val="0"/>
        </w:rPr>
        <w:t xml:space="preserve"> (двадцать</w:t>
      </w:r>
      <w:r>
        <w:rPr>
          <w:rStyle w:val="af"/>
          <w:rFonts w:ascii="Times New Roman" w:hAnsi="Times New Roman"/>
          <w:b w:val="0"/>
        </w:rPr>
        <w:t xml:space="preserve"> один</w:t>
      </w:r>
      <w:r w:rsidRPr="002303DC">
        <w:rPr>
          <w:rStyle w:val="af"/>
          <w:rFonts w:ascii="Times New Roman" w:hAnsi="Times New Roman"/>
          <w:b w:val="0"/>
        </w:rPr>
        <w:t>) вид работ</w:t>
      </w:r>
      <w:r>
        <w:rPr>
          <w:rStyle w:val="af"/>
          <w:rFonts w:ascii="Times New Roman" w:hAnsi="Times New Roman"/>
          <w:b w:val="0"/>
        </w:rPr>
        <w:t>.</w:t>
      </w:r>
    </w:p>
    <w:p w:rsidR="00981D8E" w:rsidRPr="00CD5312" w:rsidRDefault="00A9229D" w:rsidP="008339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bCs w:val="0"/>
        </w:rPr>
      </w:pPr>
      <w:r w:rsidRPr="00CD5312">
        <w:rPr>
          <w:rStyle w:val="af"/>
          <w:rFonts w:ascii="Times New Roman" w:hAnsi="Times New Roman"/>
          <w:i/>
        </w:rPr>
        <w:t xml:space="preserve">- </w:t>
      </w:r>
      <w:r w:rsidR="00A976C2" w:rsidRPr="00CD5312">
        <w:rPr>
          <w:rStyle w:val="af"/>
          <w:rFonts w:ascii="Times New Roman" w:hAnsi="Times New Roman"/>
          <w:i/>
        </w:rPr>
        <w:t>Единогласно</w:t>
      </w:r>
      <w:r w:rsidRPr="00CD5312">
        <w:rPr>
          <w:rStyle w:val="af"/>
          <w:rFonts w:ascii="Times New Roman" w:hAnsi="Times New Roman"/>
          <w:i/>
        </w:rPr>
        <w:t>.</w:t>
      </w:r>
    </w:p>
    <w:p w:rsidR="00A9229D" w:rsidRPr="00CD5312" w:rsidRDefault="00A9229D" w:rsidP="00A9229D">
      <w:pPr>
        <w:tabs>
          <w:tab w:val="left" w:pos="10348"/>
        </w:tabs>
        <w:spacing w:after="0"/>
        <w:ind w:left="-284"/>
        <w:jc w:val="both"/>
        <w:rPr>
          <w:rStyle w:val="af"/>
          <w:rFonts w:ascii="Times New Roman" w:hAnsi="Times New Roman"/>
          <w:i/>
        </w:rPr>
      </w:pPr>
    </w:p>
    <w:p w:rsidR="007F2F5E" w:rsidRPr="00101560" w:rsidRDefault="007F2F5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21790" w:rsidRPr="0010156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 xml:space="preserve">Председатель Совета                                             </w:t>
      </w:r>
      <w:r w:rsidR="009773ED">
        <w:rPr>
          <w:rFonts w:ascii="Times New Roman" w:hAnsi="Times New Roman"/>
        </w:rPr>
        <w:t>подпись</w:t>
      </w:r>
      <w:r w:rsidRPr="00101560">
        <w:rPr>
          <w:rFonts w:ascii="Times New Roman" w:hAnsi="Times New Roman"/>
        </w:rPr>
        <w:t xml:space="preserve">        </w:t>
      </w:r>
      <w:r w:rsidR="00514448" w:rsidRPr="00101560">
        <w:rPr>
          <w:rFonts w:ascii="Times New Roman" w:hAnsi="Times New Roman"/>
        </w:rPr>
        <w:t xml:space="preserve">            </w:t>
      </w:r>
      <w:r w:rsidRPr="00101560">
        <w:rPr>
          <w:rFonts w:ascii="Times New Roman" w:hAnsi="Times New Roman"/>
        </w:rPr>
        <w:t xml:space="preserve">     </w:t>
      </w:r>
      <w:r w:rsidR="00185F9A" w:rsidRPr="00101560">
        <w:rPr>
          <w:rFonts w:ascii="Times New Roman" w:hAnsi="Times New Roman"/>
        </w:rPr>
        <w:t xml:space="preserve">   </w:t>
      </w:r>
      <w:r w:rsidRPr="00101560">
        <w:rPr>
          <w:rFonts w:ascii="Times New Roman" w:hAnsi="Times New Roman"/>
        </w:rPr>
        <w:t xml:space="preserve">    </w:t>
      </w:r>
      <w:r w:rsidR="00C36221" w:rsidRPr="00101560">
        <w:rPr>
          <w:rFonts w:ascii="Times New Roman" w:hAnsi="Times New Roman"/>
        </w:rPr>
        <w:t xml:space="preserve"> </w:t>
      </w:r>
      <w:r w:rsidR="00FD38CC" w:rsidRPr="00101560">
        <w:rPr>
          <w:rFonts w:ascii="Times New Roman" w:hAnsi="Times New Roman"/>
        </w:rPr>
        <w:t xml:space="preserve">  </w:t>
      </w:r>
      <w:r w:rsidR="00C36221" w:rsidRPr="00101560">
        <w:rPr>
          <w:rFonts w:ascii="Times New Roman" w:hAnsi="Times New Roman"/>
        </w:rPr>
        <w:t xml:space="preserve">  </w:t>
      </w:r>
      <w:r w:rsidR="00101560">
        <w:rPr>
          <w:rFonts w:ascii="Times New Roman" w:hAnsi="Times New Roman"/>
        </w:rPr>
        <w:t xml:space="preserve">  </w:t>
      </w:r>
      <w:r w:rsidR="00C36221" w:rsidRPr="00101560">
        <w:rPr>
          <w:rFonts w:ascii="Times New Roman" w:hAnsi="Times New Roman"/>
        </w:rPr>
        <w:t xml:space="preserve"> </w:t>
      </w:r>
      <w:r w:rsidRPr="00101560">
        <w:rPr>
          <w:rFonts w:ascii="Times New Roman" w:hAnsi="Times New Roman"/>
        </w:rPr>
        <w:t xml:space="preserve"> </w:t>
      </w:r>
      <w:r w:rsidR="00053A98" w:rsidRPr="00101560">
        <w:rPr>
          <w:rFonts w:ascii="Times New Roman" w:hAnsi="Times New Roman"/>
        </w:rPr>
        <w:t xml:space="preserve">  </w:t>
      </w:r>
      <w:r w:rsidRPr="00101560">
        <w:rPr>
          <w:rFonts w:ascii="Times New Roman" w:hAnsi="Times New Roman"/>
        </w:rPr>
        <w:t xml:space="preserve">    А.А.</w:t>
      </w:r>
      <w:r w:rsidR="00591B1C" w:rsidRPr="00101560">
        <w:rPr>
          <w:rFonts w:ascii="Times New Roman" w:hAnsi="Times New Roman"/>
        </w:rPr>
        <w:t xml:space="preserve"> </w:t>
      </w:r>
      <w:r w:rsidRPr="00101560">
        <w:rPr>
          <w:rFonts w:ascii="Times New Roman" w:hAnsi="Times New Roman"/>
        </w:rPr>
        <w:t>Лапидус</w:t>
      </w:r>
    </w:p>
    <w:p w:rsidR="00DF2D90" w:rsidRPr="0010156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B825C3" w:rsidRPr="00101560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B825C3" w:rsidRPr="00101560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A87B16" w:rsidRPr="00101560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101560">
        <w:rPr>
          <w:b w:val="0"/>
          <w:sz w:val="22"/>
          <w:szCs w:val="22"/>
        </w:rPr>
        <w:t xml:space="preserve">Секретарь Совета                                   </w:t>
      </w:r>
      <w:r w:rsidR="009773ED">
        <w:rPr>
          <w:b w:val="0"/>
          <w:sz w:val="22"/>
          <w:szCs w:val="22"/>
        </w:rPr>
        <w:t xml:space="preserve"> </w:t>
      </w:r>
      <w:bookmarkStart w:id="0" w:name="_GoBack"/>
      <w:bookmarkEnd w:id="0"/>
      <w:r w:rsidRPr="00101560">
        <w:rPr>
          <w:b w:val="0"/>
          <w:sz w:val="22"/>
          <w:szCs w:val="22"/>
        </w:rPr>
        <w:t xml:space="preserve">              </w:t>
      </w:r>
      <w:r w:rsidR="009773ED">
        <w:rPr>
          <w:b w:val="0"/>
          <w:sz w:val="22"/>
          <w:szCs w:val="22"/>
        </w:rPr>
        <w:t>подпись</w:t>
      </w:r>
      <w:r w:rsidRPr="00101560">
        <w:rPr>
          <w:b w:val="0"/>
          <w:sz w:val="22"/>
          <w:szCs w:val="22"/>
        </w:rPr>
        <w:t xml:space="preserve">                 </w:t>
      </w:r>
      <w:r w:rsidR="00514448" w:rsidRPr="00101560">
        <w:rPr>
          <w:b w:val="0"/>
          <w:sz w:val="22"/>
          <w:szCs w:val="22"/>
        </w:rPr>
        <w:t xml:space="preserve">  </w:t>
      </w:r>
      <w:r w:rsidRPr="00101560">
        <w:rPr>
          <w:b w:val="0"/>
          <w:sz w:val="22"/>
          <w:szCs w:val="22"/>
        </w:rPr>
        <w:t xml:space="preserve">         </w:t>
      </w:r>
      <w:r w:rsidR="00C36221" w:rsidRPr="00101560">
        <w:rPr>
          <w:b w:val="0"/>
          <w:sz w:val="22"/>
          <w:szCs w:val="22"/>
        </w:rPr>
        <w:t xml:space="preserve"> </w:t>
      </w:r>
      <w:r w:rsidRPr="00101560">
        <w:rPr>
          <w:b w:val="0"/>
          <w:sz w:val="22"/>
          <w:szCs w:val="22"/>
        </w:rPr>
        <w:t xml:space="preserve">   </w:t>
      </w:r>
      <w:r w:rsidR="003E44FB" w:rsidRPr="00101560">
        <w:rPr>
          <w:b w:val="0"/>
          <w:sz w:val="22"/>
          <w:szCs w:val="22"/>
        </w:rPr>
        <w:t xml:space="preserve">   </w:t>
      </w:r>
      <w:r w:rsidR="00101560">
        <w:rPr>
          <w:b w:val="0"/>
          <w:sz w:val="22"/>
          <w:szCs w:val="22"/>
        </w:rPr>
        <w:t xml:space="preserve"> </w:t>
      </w:r>
      <w:r w:rsidR="00053A98" w:rsidRPr="00101560">
        <w:rPr>
          <w:b w:val="0"/>
          <w:sz w:val="22"/>
          <w:szCs w:val="22"/>
        </w:rPr>
        <w:t xml:space="preserve">   </w:t>
      </w:r>
      <w:r w:rsidR="00FD38CC" w:rsidRPr="00101560">
        <w:rPr>
          <w:b w:val="0"/>
          <w:sz w:val="22"/>
          <w:szCs w:val="22"/>
        </w:rPr>
        <w:t xml:space="preserve">   </w:t>
      </w:r>
      <w:r w:rsidR="003E44FB" w:rsidRPr="00101560">
        <w:rPr>
          <w:b w:val="0"/>
          <w:sz w:val="22"/>
          <w:szCs w:val="22"/>
        </w:rPr>
        <w:t xml:space="preserve"> </w:t>
      </w:r>
      <w:r w:rsidR="0005545A" w:rsidRPr="00101560">
        <w:rPr>
          <w:b w:val="0"/>
          <w:sz w:val="22"/>
          <w:szCs w:val="22"/>
        </w:rPr>
        <w:t>Р.Б. Маматохунова</w:t>
      </w:r>
    </w:p>
    <w:sectPr w:rsidR="00A87B16" w:rsidRPr="00101560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5AD" w:rsidRDefault="009575AD" w:rsidP="003164AF">
      <w:pPr>
        <w:spacing w:after="0" w:line="240" w:lineRule="auto"/>
      </w:pPr>
      <w:r>
        <w:separator/>
      </w:r>
    </w:p>
  </w:endnote>
  <w:endnote w:type="continuationSeparator" w:id="0">
    <w:p w:rsidR="009575AD" w:rsidRDefault="009575AD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5AD" w:rsidRPr="00ED259F" w:rsidRDefault="00F47EE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9575AD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9773ED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9575AD" w:rsidRDefault="009575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5AD" w:rsidRDefault="009575AD" w:rsidP="003164AF">
      <w:pPr>
        <w:spacing w:after="0" w:line="240" w:lineRule="auto"/>
      </w:pPr>
      <w:r>
        <w:separator/>
      </w:r>
    </w:p>
  </w:footnote>
  <w:footnote w:type="continuationSeparator" w:id="0">
    <w:p w:rsidR="009575AD" w:rsidRDefault="009575AD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E36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1560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0427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2F5E"/>
    <w:rsid w:val="007F42D0"/>
    <w:rsid w:val="007F4DFE"/>
    <w:rsid w:val="007F4F0D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90E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773ED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50368"/>
    <w:rsid w:val="00A5112B"/>
    <w:rsid w:val="00A5216D"/>
    <w:rsid w:val="00A55A97"/>
    <w:rsid w:val="00A623D2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67A2"/>
    <w:rsid w:val="00A87B16"/>
    <w:rsid w:val="00A91247"/>
    <w:rsid w:val="00A9145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312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47EE9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E50F3-F6D1-4E0F-B68E-63DA38EF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81152-FC71-43A6-87EE-2A255807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2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195</cp:revision>
  <cp:lastPrinted>2015-06-03T09:52:00Z</cp:lastPrinted>
  <dcterms:created xsi:type="dcterms:W3CDTF">2012-09-14T10:26:00Z</dcterms:created>
  <dcterms:modified xsi:type="dcterms:W3CDTF">2018-06-13T13:06:00Z</dcterms:modified>
</cp:coreProperties>
</file>