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76285B" w:rsidRDefault="00A9282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Протокол</w:t>
      </w:r>
      <w:r w:rsidR="007879CD" w:rsidRPr="0076285B">
        <w:rPr>
          <w:rFonts w:ascii="Times New Roman" w:hAnsi="Times New Roman"/>
          <w:b/>
          <w:sz w:val="24"/>
          <w:szCs w:val="24"/>
        </w:rPr>
        <w:t xml:space="preserve"> № </w:t>
      </w:r>
      <w:r w:rsidR="003F6548">
        <w:rPr>
          <w:rFonts w:ascii="Times New Roman" w:hAnsi="Times New Roman"/>
          <w:b/>
          <w:sz w:val="24"/>
          <w:szCs w:val="24"/>
        </w:rPr>
        <w:t>31</w:t>
      </w:r>
      <w:r w:rsidR="0022575E">
        <w:rPr>
          <w:rFonts w:ascii="Times New Roman" w:hAnsi="Times New Roman"/>
          <w:b/>
          <w:sz w:val="24"/>
          <w:szCs w:val="24"/>
        </w:rPr>
        <w:t>2</w:t>
      </w:r>
    </w:p>
    <w:p w:rsidR="00A92826" w:rsidRPr="0076285B" w:rsidRDefault="00173DB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 xml:space="preserve"> </w:t>
      </w:r>
      <w:r w:rsidR="007879CD" w:rsidRPr="0076285B">
        <w:rPr>
          <w:rFonts w:ascii="Times New Roman" w:hAnsi="Times New Roman"/>
          <w:b/>
          <w:sz w:val="24"/>
          <w:szCs w:val="24"/>
        </w:rPr>
        <w:t>заседания Совета</w:t>
      </w:r>
    </w:p>
    <w:p w:rsidR="00A92826" w:rsidRPr="0076285B" w:rsidRDefault="00A92826" w:rsidP="00A34E83">
      <w:pPr>
        <w:pStyle w:val="a3"/>
        <w:ind w:right="-1" w:firstLine="568"/>
        <w:rPr>
          <w:sz w:val="24"/>
          <w:szCs w:val="24"/>
        </w:rPr>
      </w:pPr>
      <w:r w:rsidRPr="0076285B">
        <w:rPr>
          <w:sz w:val="24"/>
          <w:szCs w:val="24"/>
        </w:rPr>
        <w:t>Некоммерческого Партнерства</w:t>
      </w:r>
    </w:p>
    <w:p w:rsidR="00A92826" w:rsidRPr="0076285B" w:rsidRDefault="00591B1C" w:rsidP="00A34E83">
      <w:pPr>
        <w:pStyle w:val="a3"/>
        <w:ind w:right="-1" w:firstLine="568"/>
        <w:rPr>
          <w:sz w:val="24"/>
          <w:szCs w:val="24"/>
        </w:rPr>
      </w:pPr>
      <w:r w:rsidRPr="0076285B">
        <w:rPr>
          <w:sz w:val="24"/>
          <w:szCs w:val="24"/>
        </w:rPr>
        <w:t>«</w:t>
      </w:r>
      <w:r w:rsidR="00A92826" w:rsidRPr="0076285B">
        <w:rPr>
          <w:sz w:val="24"/>
          <w:szCs w:val="24"/>
        </w:rPr>
        <w:t>Первая Национальная Организация Строителей</w:t>
      </w:r>
      <w:r w:rsidRPr="0076285B">
        <w:rPr>
          <w:sz w:val="24"/>
          <w:szCs w:val="24"/>
        </w:rPr>
        <w:t>»</w:t>
      </w:r>
    </w:p>
    <w:p w:rsidR="00A92826" w:rsidRPr="0076285B" w:rsidRDefault="00A92826" w:rsidP="00A34E83">
      <w:pPr>
        <w:pStyle w:val="a3"/>
        <w:ind w:right="-1" w:firstLine="568"/>
        <w:jc w:val="both"/>
        <w:rPr>
          <w:sz w:val="24"/>
          <w:szCs w:val="24"/>
        </w:rPr>
      </w:pPr>
    </w:p>
    <w:p w:rsidR="00A92826" w:rsidRPr="0076285B" w:rsidRDefault="00A92826" w:rsidP="00A34E83">
      <w:pPr>
        <w:pStyle w:val="a3"/>
        <w:ind w:right="-1" w:firstLine="568"/>
        <w:jc w:val="both"/>
        <w:rPr>
          <w:sz w:val="24"/>
          <w:szCs w:val="24"/>
        </w:rPr>
      </w:pPr>
    </w:p>
    <w:p w:rsidR="00A92826" w:rsidRPr="0076285B" w:rsidRDefault="00B94919" w:rsidP="00A34E83">
      <w:pPr>
        <w:pStyle w:val="a3"/>
        <w:ind w:right="-1"/>
        <w:jc w:val="both"/>
        <w:rPr>
          <w:sz w:val="24"/>
          <w:szCs w:val="24"/>
        </w:rPr>
      </w:pPr>
      <w:r w:rsidRPr="0076285B">
        <w:rPr>
          <w:sz w:val="24"/>
          <w:szCs w:val="24"/>
        </w:rPr>
        <w:t>г. Москва</w:t>
      </w:r>
      <w:r w:rsidRPr="0076285B">
        <w:rPr>
          <w:sz w:val="24"/>
          <w:szCs w:val="24"/>
        </w:rPr>
        <w:tab/>
      </w:r>
      <w:r w:rsidRPr="0076285B">
        <w:rPr>
          <w:sz w:val="24"/>
          <w:szCs w:val="24"/>
        </w:rPr>
        <w:tab/>
      </w:r>
      <w:r w:rsidRPr="0076285B">
        <w:rPr>
          <w:sz w:val="24"/>
          <w:szCs w:val="24"/>
        </w:rPr>
        <w:tab/>
        <w:t xml:space="preserve">      </w:t>
      </w:r>
      <w:r w:rsidRPr="0076285B">
        <w:rPr>
          <w:sz w:val="24"/>
          <w:szCs w:val="24"/>
        </w:rPr>
        <w:tab/>
      </w:r>
      <w:r w:rsidRPr="0076285B">
        <w:rPr>
          <w:sz w:val="24"/>
          <w:szCs w:val="24"/>
        </w:rPr>
        <w:tab/>
      </w:r>
      <w:r w:rsidR="00A92826" w:rsidRPr="0076285B">
        <w:rPr>
          <w:sz w:val="24"/>
          <w:szCs w:val="24"/>
        </w:rPr>
        <w:t xml:space="preserve">   </w:t>
      </w:r>
      <w:r w:rsidR="00DE5DF3" w:rsidRPr="0076285B">
        <w:rPr>
          <w:sz w:val="24"/>
          <w:szCs w:val="24"/>
        </w:rPr>
        <w:t xml:space="preserve">  </w:t>
      </w:r>
      <w:r w:rsidR="00767F5C" w:rsidRPr="0076285B">
        <w:rPr>
          <w:sz w:val="24"/>
          <w:szCs w:val="24"/>
        </w:rPr>
        <w:t xml:space="preserve"> </w:t>
      </w:r>
      <w:r w:rsidR="00DE5DF3" w:rsidRPr="0076285B">
        <w:rPr>
          <w:sz w:val="24"/>
          <w:szCs w:val="24"/>
        </w:rPr>
        <w:t xml:space="preserve">                        </w:t>
      </w:r>
      <w:r w:rsidR="00A87B16" w:rsidRPr="0076285B">
        <w:rPr>
          <w:sz w:val="24"/>
          <w:szCs w:val="24"/>
        </w:rPr>
        <w:t xml:space="preserve">  </w:t>
      </w:r>
      <w:r w:rsidR="0094248A" w:rsidRPr="0076285B">
        <w:rPr>
          <w:sz w:val="24"/>
          <w:szCs w:val="24"/>
        </w:rPr>
        <w:t xml:space="preserve">       </w:t>
      </w:r>
      <w:r w:rsidR="00A64FFE" w:rsidRPr="0076285B">
        <w:rPr>
          <w:sz w:val="24"/>
          <w:szCs w:val="24"/>
        </w:rPr>
        <w:t xml:space="preserve">  </w:t>
      </w:r>
      <w:r w:rsidR="00BA3504" w:rsidRPr="0076285B">
        <w:rPr>
          <w:sz w:val="24"/>
          <w:szCs w:val="24"/>
        </w:rPr>
        <w:t xml:space="preserve">    </w:t>
      </w:r>
      <w:r w:rsidR="00A64FFE" w:rsidRPr="0076285B">
        <w:rPr>
          <w:sz w:val="24"/>
          <w:szCs w:val="24"/>
        </w:rPr>
        <w:t xml:space="preserve">  </w:t>
      </w:r>
      <w:r w:rsidR="0022575E">
        <w:rPr>
          <w:sz w:val="24"/>
          <w:szCs w:val="24"/>
        </w:rPr>
        <w:t>25</w:t>
      </w:r>
      <w:r w:rsidR="003F6548">
        <w:rPr>
          <w:sz w:val="24"/>
          <w:szCs w:val="24"/>
        </w:rPr>
        <w:t xml:space="preserve"> февраля 2015</w:t>
      </w:r>
      <w:r w:rsidR="00A92826" w:rsidRPr="0076285B">
        <w:rPr>
          <w:sz w:val="24"/>
          <w:szCs w:val="24"/>
        </w:rPr>
        <w:t xml:space="preserve"> года</w:t>
      </w:r>
    </w:p>
    <w:p w:rsidR="00A92826" w:rsidRPr="0076285B" w:rsidRDefault="00A92826" w:rsidP="00A34E83">
      <w:pPr>
        <w:pStyle w:val="a3"/>
        <w:ind w:right="-1" w:firstLine="568"/>
        <w:jc w:val="both"/>
        <w:rPr>
          <w:sz w:val="24"/>
          <w:szCs w:val="24"/>
        </w:rPr>
      </w:pPr>
      <w:r w:rsidRPr="0076285B">
        <w:rPr>
          <w:sz w:val="24"/>
          <w:szCs w:val="24"/>
        </w:rPr>
        <w:t xml:space="preserve">                   </w:t>
      </w:r>
      <w:r w:rsidR="00DE5CB1" w:rsidRPr="0076285B">
        <w:rPr>
          <w:sz w:val="24"/>
          <w:szCs w:val="24"/>
        </w:rPr>
        <w:t xml:space="preserve">                               </w:t>
      </w:r>
      <w:r w:rsidRPr="0076285B">
        <w:rPr>
          <w:sz w:val="24"/>
          <w:szCs w:val="24"/>
        </w:rPr>
        <w:t xml:space="preserve">                                                            </w:t>
      </w:r>
    </w:p>
    <w:p w:rsidR="00A92826" w:rsidRPr="0076285B" w:rsidRDefault="00A92826" w:rsidP="00A3433E">
      <w:pPr>
        <w:pStyle w:val="a3"/>
        <w:ind w:right="-1" w:firstLine="568"/>
        <w:jc w:val="both"/>
        <w:rPr>
          <w:b w:val="0"/>
          <w:sz w:val="24"/>
          <w:szCs w:val="24"/>
        </w:rPr>
      </w:pPr>
      <w:r w:rsidRPr="0076285B">
        <w:rPr>
          <w:b w:val="0"/>
          <w:sz w:val="24"/>
          <w:szCs w:val="24"/>
        </w:rPr>
        <w:t>В заседании принимали участие члены Совета:</w:t>
      </w:r>
    </w:p>
    <w:p w:rsidR="00A3433E" w:rsidRPr="0076285B" w:rsidRDefault="00A3433E" w:rsidP="00A3433E">
      <w:pPr>
        <w:pStyle w:val="a3"/>
        <w:ind w:right="-1" w:firstLine="568"/>
        <w:jc w:val="both"/>
        <w:rPr>
          <w:b w:val="0"/>
          <w:sz w:val="24"/>
          <w:szCs w:val="24"/>
        </w:rPr>
      </w:pP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 xml:space="preserve">Лапидус А.А. - Председатель Совета НП </w:t>
      </w:r>
      <w:r w:rsidR="00591B1C" w:rsidRPr="0076285B">
        <w:rPr>
          <w:b w:val="0"/>
          <w:sz w:val="24"/>
          <w:szCs w:val="24"/>
        </w:rPr>
        <w:t>«</w:t>
      </w:r>
      <w:r w:rsidRPr="0076285B">
        <w:rPr>
          <w:b w:val="0"/>
          <w:sz w:val="24"/>
          <w:szCs w:val="24"/>
        </w:rPr>
        <w:t>Первая Национальная Организация Строителей</w:t>
      </w:r>
      <w:r w:rsidR="00591B1C" w:rsidRPr="0076285B">
        <w:rPr>
          <w:b w:val="0"/>
          <w:sz w:val="24"/>
          <w:szCs w:val="24"/>
        </w:rPr>
        <w:t>»</w:t>
      </w:r>
      <w:r w:rsidRPr="0076285B">
        <w:rPr>
          <w:b w:val="0"/>
          <w:sz w:val="24"/>
          <w:szCs w:val="24"/>
        </w:rPr>
        <w:t>,</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Фельдман О.</w:t>
      </w:r>
      <w:r w:rsidR="00A92826" w:rsidRPr="0076285B">
        <w:rPr>
          <w:b w:val="0"/>
          <w:sz w:val="24"/>
          <w:szCs w:val="24"/>
        </w:rPr>
        <w:t>А.,</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Бликов Е.В.,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Михайлов Г.С.</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proofErr w:type="spellStart"/>
      <w:r w:rsidRPr="0076285B">
        <w:rPr>
          <w:b w:val="0"/>
          <w:sz w:val="24"/>
          <w:szCs w:val="24"/>
        </w:rPr>
        <w:t>Гринштейн</w:t>
      </w:r>
      <w:proofErr w:type="spellEnd"/>
      <w:r w:rsidRPr="0076285B">
        <w:rPr>
          <w:b w:val="0"/>
          <w:sz w:val="24"/>
          <w:szCs w:val="24"/>
        </w:rPr>
        <w:t xml:space="preserve"> М.Я.</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Карпенко В.Н.</w:t>
      </w:r>
      <w:r w:rsidR="00BA3504" w:rsidRPr="0076285B">
        <w:rPr>
          <w:b w:val="0"/>
          <w:sz w:val="24"/>
          <w:szCs w:val="24"/>
        </w:rPr>
        <w:t>,</w:t>
      </w:r>
    </w:p>
    <w:p w:rsidR="00A92826" w:rsidRPr="0076285B" w:rsidRDefault="00A92826" w:rsidP="00AC3325">
      <w:pPr>
        <w:pStyle w:val="a3"/>
        <w:numPr>
          <w:ilvl w:val="0"/>
          <w:numId w:val="1"/>
        </w:numPr>
        <w:tabs>
          <w:tab w:val="clear" w:pos="900"/>
          <w:tab w:val="left" w:pos="567"/>
          <w:tab w:val="left" w:pos="993"/>
        </w:tabs>
        <w:ind w:left="567" w:right="-1" w:firstLine="0"/>
        <w:jc w:val="both"/>
        <w:rPr>
          <w:b w:val="0"/>
          <w:sz w:val="24"/>
          <w:szCs w:val="24"/>
        </w:rPr>
      </w:pPr>
      <w:proofErr w:type="spellStart"/>
      <w:r w:rsidRPr="0076285B">
        <w:rPr>
          <w:b w:val="0"/>
          <w:sz w:val="24"/>
          <w:szCs w:val="24"/>
        </w:rPr>
        <w:t>Лянг</w:t>
      </w:r>
      <w:proofErr w:type="spellEnd"/>
      <w:r w:rsidRPr="0076285B">
        <w:rPr>
          <w:b w:val="0"/>
          <w:sz w:val="24"/>
          <w:szCs w:val="24"/>
        </w:rPr>
        <w:t xml:space="preserve"> О.П.</w:t>
      </w:r>
      <w:r w:rsidR="008B599C" w:rsidRPr="0076285B">
        <w:rPr>
          <w:b w:val="0"/>
          <w:sz w:val="24"/>
          <w:szCs w:val="24"/>
        </w:rPr>
        <w:t xml:space="preserve"> </w:t>
      </w:r>
    </w:p>
    <w:p w:rsidR="0005545A" w:rsidRPr="0076285B" w:rsidRDefault="0005545A"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Узденов Х.А.</w:t>
      </w:r>
    </w:p>
    <w:p w:rsidR="00371875" w:rsidRPr="0076285B" w:rsidRDefault="00371875" w:rsidP="00371875">
      <w:pPr>
        <w:pStyle w:val="a3"/>
        <w:tabs>
          <w:tab w:val="left" w:pos="567"/>
          <w:tab w:val="left" w:pos="993"/>
        </w:tabs>
        <w:ind w:left="567" w:right="-1"/>
        <w:jc w:val="both"/>
        <w:rPr>
          <w:b w:val="0"/>
          <w:sz w:val="24"/>
          <w:szCs w:val="24"/>
        </w:rPr>
      </w:pPr>
      <w:r w:rsidRPr="0076285B">
        <w:rPr>
          <w:b w:val="0"/>
          <w:sz w:val="24"/>
          <w:szCs w:val="24"/>
        </w:rPr>
        <w:t xml:space="preserve">Секретарь Совета – </w:t>
      </w:r>
      <w:r w:rsidR="0005545A" w:rsidRPr="0076285B">
        <w:rPr>
          <w:b w:val="0"/>
          <w:sz w:val="24"/>
          <w:szCs w:val="24"/>
        </w:rPr>
        <w:t>Маматохунова Р.Б.</w:t>
      </w:r>
    </w:p>
    <w:p w:rsidR="00371875" w:rsidRPr="0076285B" w:rsidRDefault="00371875" w:rsidP="00371875">
      <w:pPr>
        <w:pStyle w:val="a3"/>
        <w:tabs>
          <w:tab w:val="left" w:pos="567"/>
          <w:tab w:val="left" w:pos="993"/>
        </w:tabs>
        <w:ind w:left="567" w:right="-1"/>
        <w:jc w:val="both"/>
        <w:rPr>
          <w:b w:val="0"/>
          <w:sz w:val="24"/>
          <w:szCs w:val="24"/>
        </w:rPr>
      </w:pPr>
    </w:p>
    <w:p w:rsidR="0094248A" w:rsidRPr="006E19B6" w:rsidRDefault="00A87B16" w:rsidP="0094248A">
      <w:pPr>
        <w:pStyle w:val="a3"/>
        <w:ind w:right="-1" w:firstLine="568"/>
        <w:rPr>
          <w:sz w:val="24"/>
          <w:szCs w:val="24"/>
        </w:rPr>
      </w:pPr>
      <w:r w:rsidRPr="006E19B6">
        <w:rPr>
          <w:sz w:val="24"/>
          <w:szCs w:val="24"/>
        </w:rPr>
        <w:t>Повестка дня:</w:t>
      </w:r>
    </w:p>
    <w:p w:rsidR="0094248A" w:rsidRPr="006E19B6" w:rsidRDefault="0094248A" w:rsidP="0094248A">
      <w:pPr>
        <w:pStyle w:val="a3"/>
        <w:ind w:right="-1" w:firstLine="568"/>
        <w:rPr>
          <w:sz w:val="24"/>
          <w:szCs w:val="24"/>
        </w:rPr>
      </w:pPr>
    </w:p>
    <w:p w:rsidR="0022575E" w:rsidRPr="00077D16" w:rsidRDefault="0022575E" w:rsidP="0022575E">
      <w:pPr>
        <w:spacing w:after="0"/>
        <w:ind w:left="-284" w:right="-28" w:firstLine="851"/>
        <w:jc w:val="both"/>
        <w:rPr>
          <w:rFonts w:ascii="Times New Roman" w:hAnsi="Times New Roman"/>
          <w:b/>
        </w:rPr>
      </w:pPr>
      <w:r w:rsidRPr="00077D16">
        <w:rPr>
          <w:rFonts w:ascii="Times New Roman" w:hAnsi="Times New Roman"/>
          <w:b/>
        </w:rPr>
        <w:t>1. Изменение повестки дня Общего собрания членов Некоммерческого партнерства «Первая Национальная Организация Строителей» 26.02.2015 г.</w:t>
      </w:r>
    </w:p>
    <w:p w:rsidR="00DB61E7" w:rsidRPr="003F6548" w:rsidRDefault="0022575E" w:rsidP="0022575E">
      <w:pPr>
        <w:ind w:left="-284" w:right="-29" w:firstLine="851"/>
        <w:jc w:val="both"/>
        <w:rPr>
          <w:rFonts w:ascii="Times New Roman" w:hAnsi="Times New Roman"/>
          <w:b/>
        </w:rPr>
      </w:pPr>
      <w:r w:rsidRPr="00077D16">
        <w:rPr>
          <w:rFonts w:ascii="Times New Roman" w:hAnsi="Times New Roman"/>
          <w:b/>
        </w:rPr>
        <w:t>2. Утверждение формулировок решений по вопросам повестки дня Общего собрания членов Некоммерческого партнерства «Первая Национальная Организация Строителей» 26.02.2015 г.</w:t>
      </w:r>
    </w:p>
    <w:p w:rsidR="002F1C95" w:rsidRPr="003F6548" w:rsidRDefault="00E41171" w:rsidP="00077FAE">
      <w:pPr>
        <w:spacing w:after="0" w:line="240" w:lineRule="auto"/>
        <w:ind w:left="-284" w:right="-1" w:firstLine="851"/>
        <w:jc w:val="both"/>
        <w:rPr>
          <w:rFonts w:ascii="Times New Roman" w:hAnsi="Times New Roman"/>
        </w:rPr>
      </w:pPr>
      <w:r w:rsidRPr="003F6548">
        <w:rPr>
          <w:rFonts w:ascii="Times New Roman" w:hAnsi="Times New Roman"/>
          <w:b/>
        </w:rPr>
        <w:t>1</w:t>
      </w:r>
      <w:r w:rsidR="000C5549" w:rsidRPr="003F6548">
        <w:rPr>
          <w:rFonts w:ascii="Times New Roman" w:hAnsi="Times New Roman"/>
          <w:b/>
        </w:rPr>
        <w:t xml:space="preserve">. По </w:t>
      </w:r>
      <w:r w:rsidR="00DE709A" w:rsidRPr="003F6548">
        <w:rPr>
          <w:rFonts w:ascii="Times New Roman" w:hAnsi="Times New Roman"/>
          <w:b/>
        </w:rPr>
        <w:t>первому</w:t>
      </w:r>
      <w:r w:rsidR="000C5549" w:rsidRPr="003F6548">
        <w:rPr>
          <w:rFonts w:ascii="Times New Roman" w:hAnsi="Times New Roman"/>
          <w:b/>
        </w:rPr>
        <w:t xml:space="preserve"> вопросу: </w:t>
      </w:r>
      <w:r w:rsidR="003657C1" w:rsidRPr="003F6548">
        <w:rPr>
          <w:rFonts w:ascii="Times New Roman" w:hAnsi="Times New Roman"/>
        </w:rPr>
        <w:t>Изменение повестки дня Общего собрания членов Некоммерческого партнерства «Первая Национальная Организация Строителей» 26.02.2015 г.</w:t>
      </w:r>
    </w:p>
    <w:p w:rsidR="0022575E" w:rsidRPr="00077D16" w:rsidRDefault="008A68E6" w:rsidP="0022575E">
      <w:pPr>
        <w:pStyle w:val="ae"/>
        <w:ind w:left="-284" w:firstLine="852"/>
        <w:jc w:val="both"/>
        <w:rPr>
          <w:rFonts w:ascii="Times New Roman" w:eastAsia="Calibri" w:hAnsi="Times New Roman"/>
        </w:rPr>
      </w:pPr>
      <w:r w:rsidRPr="003F6548">
        <w:rPr>
          <w:rFonts w:ascii="Times New Roman" w:hAnsi="Times New Roman"/>
          <w:b/>
        </w:rPr>
        <w:t>Предложено:</w:t>
      </w:r>
      <w:r w:rsidRPr="003F6548">
        <w:rPr>
          <w:rFonts w:ascii="Times New Roman" w:hAnsi="Times New Roman"/>
        </w:rPr>
        <w:t xml:space="preserve"> </w:t>
      </w:r>
      <w:r w:rsidR="0022575E" w:rsidRPr="00077D16">
        <w:rPr>
          <w:rFonts w:ascii="Times New Roman" w:eastAsia="Calibri" w:hAnsi="Times New Roman"/>
        </w:rPr>
        <w:t>Внести изменения в повестку дня Общего собрания членов Некоммерческого партнерства «Первая Национальная Организация Строителей» 26.02.2015 г. Утвердить следующую повестку дня Общего собрания членов Некоммерческого партнерства «Первая Национальная Организация Строителей» 26.02.2015 г.:</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1.</w:t>
      </w:r>
      <w:r w:rsidRPr="00077D16">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2.</w:t>
      </w:r>
      <w:r w:rsidRPr="00077D16">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3.</w:t>
      </w:r>
      <w:r w:rsidRPr="00077D16">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4.</w:t>
      </w:r>
      <w:r w:rsidRPr="00077D16">
        <w:rPr>
          <w:rFonts w:ascii="Times New Roman" w:eastAsia="Calibri" w:hAnsi="Times New Roman"/>
        </w:rPr>
        <w:tab/>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5.</w:t>
      </w:r>
      <w:r w:rsidRPr="00077D16">
        <w:rPr>
          <w:rFonts w:ascii="Times New Roman" w:eastAsia="Calibri" w:hAnsi="Times New Roman"/>
        </w:rPr>
        <w:tab/>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6.</w:t>
      </w:r>
      <w:r w:rsidRPr="00077D16">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7.</w:t>
      </w:r>
      <w:r w:rsidRPr="00077D16">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8.</w:t>
      </w:r>
      <w:r w:rsidRPr="00077D16">
        <w:rPr>
          <w:rFonts w:ascii="Times New Roman" w:eastAsia="Calibri" w:hAnsi="Times New Roman"/>
        </w:rPr>
        <w:tab/>
        <w:t>Внесение изменений в Правила контроля в области саморегулирования.</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9.</w:t>
      </w:r>
      <w:r w:rsidRPr="00077D16">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lastRenderedPageBreak/>
        <w:t>10.</w:t>
      </w:r>
      <w:r w:rsidRPr="00077D16">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11.</w:t>
      </w:r>
      <w:r w:rsidRPr="00077D16">
        <w:rPr>
          <w:rFonts w:ascii="Times New Roman" w:eastAsia="Calibri" w:hAnsi="Times New Roman"/>
        </w:rPr>
        <w:tab/>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12.</w:t>
      </w:r>
      <w:r w:rsidRPr="00077D16">
        <w:rPr>
          <w:rFonts w:ascii="Times New Roman" w:eastAsia="Calibri" w:hAnsi="Times New Roman"/>
        </w:rPr>
        <w:tab/>
        <w:t>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13.</w:t>
      </w:r>
      <w:r w:rsidRPr="00077D16">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14.</w:t>
      </w:r>
      <w:r w:rsidRPr="00077D16">
        <w:rPr>
          <w:rFonts w:ascii="Times New Roman" w:eastAsia="Calibri" w:hAnsi="Times New Roman"/>
        </w:rPr>
        <w:tab/>
        <w:t>Избрание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15.</w:t>
      </w:r>
      <w:r w:rsidRPr="00077D16">
        <w:rPr>
          <w:rFonts w:ascii="Times New Roman" w:eastAsia="Calibri" w:hAnsi="Times New Roman"/>
        </w:rPr>
        <w:tab/>
        <w:t>Избрание Председателя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851"/>
          <w:tab w:val="left" w:pos="993"/>
        </w:tabs>
        <w:ind w:left="-284" w:firstLine="852"/>
        <w:jc w:val="both"/>
        <w:rPr>
          <w:rFonts w:ascii="Times New Roman" w:eastAsia="Calibri" w:hAnsi="Times New Roman"/>
        </w:rPr>
      </w:pPr>
      <w:r w:rsidRPr="00077D16">
        <w:rPr>
          <w:rFonts w:ascii="Times New Roman" w:eastAsia="Calibri" w:hAnsi="Times New Roman"/>
        </w:rPr>
        <w:t>16.</w:t>
      </w:r>
      <w:r w:rsidRPr="00077D16">
        <w:rPr>
          <w:rFonts w:ascii="Times New Roman" w:eastAsia="Calibri" w:hAnsi="Times New Roman"/>
        </w:rPr>
        <w:tab/>
        <w:t>О законопроекте № 714996-6 «О внесении изменений в статьи 55.10 и 55.16 Градостроительного кодекса Российской Федерации».</w:t>
      </w:r>
    </w:p>
    <w:p w:rsidR="008A68E6" w:rsidRPr="003F6548" w:rsidRDefault="008A68E6" w:rsidP="0022575E">
      <w:pPr>
        <w:pStyle w:val="ae"/>
        <w:tabs>
          <w:tab w:val="left" w:pos="500"/>
          <w:tab w:val="left" w:pos="851"/>
        </w:tabs>
        <w:ind w:left="-284" w:firstLine="851"/>
        <w:jc w:val="both"/>
        <w:rPr>
          <w:rFonts w:ascii="Times New Roman" w:hAnsi="Times New Roman"/>
          <w:b/>
        </w:rPr>
      </w:pPr>
      <w:r w:rsidRPr="003F6548">
        <w:rPr>
          <w:rFonts w:ascii="Times New Roman" w:hAnsi="Times New Roman"/>
          <w:b/>
        </w:rPr>
        <w:t xml:space="preserve">В результате голосования: «За» - </w:t>
      </w:r>
      <w:r w:rsidR="003F6548" w:rsidRPr="003F6548">
        <w:rPr>
          <w:rFonts w:ascii="Times New Roman" w:hAnsi="Times New Roman"/>
          <w:b/>
        </w:rPr>
        <w:t>8</w:t>
      </w:r>
      <w:r w:rsidRPr="003F6548">
        <w:rPr>
          <w:rFonts w:ascii="Times New Roman" w:hAnsi="Times New Roman"/>
          <w:b/>
        </w:rPr>
        <w:t xml:space="preserve"> (</w:t>
      </w:r>
      <w:r w:rsidR="003F6548" w:rsidRPr="003F6548">
        <w:rPr>
          <w:rFonts w:ascii="Times New Roman" w:hAnsi="Times New Roman"/>
          <w:b/>
        </w:rPr>
        <w:t>восемь</w:t>
      </w:r>
      <w:r w:rsidRPr="003F6548">
        <w:rPr>
          <w:rFonts w:ascii="Times New Roman" w:hAnsi="Times New Roman"/>
          <w:b/>
        </w:rPr>
        <w:t>); «Против» - нет; «Воздержался» - нет.</w:t>
      </w:r>
    </w:p>
    <w:p w:rsidR="00592387" w:rsidRPr="003F6548" w:rsidRDefault="00592387" w:rsidP="00B477B9">
      <w:pPr>
        <w:tabs>
          <w:tab w:val="left" w:pos="1134"/>
        </w:tabs>
        <w:spacing w:after="0" w:line="240" w:lineRule="auto"/>
        <w:ind w:right="-1"/>
        <w:jc w:val="both"/>
        <w:rPr>
          <w:rFonts w:ascii="Times New Roman" w:hAnsi="Times New Roman"/>
          <w:b/>
        </w:rPr>
      </w:pPr>
    </w:p>
    <w:p w:rsidR="0022575E" w:rsidRPr="00077D16" w:rsidRDefault="008A68E6" w:rsidP="0022575E">
      <w:pPr>
        <w:pStyle w:val="ae"/>
        <w:ind w:left="-284" w:firstLine="852"/>
        <w:jc w:val="both"/>
        <w:rPr>
          <w:rFonts w:ascii="Times New Roman" w:eastAsia="Calibri" w:hAnsi="Times New Roman"/>
        </w:rPr>
      </w:pPr>
      <w:r w:rsidRPr="003F6548">
        <w:rPr>
          <w:rFonts w:ascii="Times New Roman" w:hAnsi="Times New Roman"/>
          <w:b/>
        </w:rPr>
        <w:t>Принято решение:</w:t>
      </w:r>
      <w:r w:rsidRPr="003F6548">
        <w:rPr>
          <w:rFonts w:ascii="Times New Roman" w:hAnsi="Times New Roman"/>
        </w:rPr>
        <w:t xml:space="preserve"> </w:t>
      </w:r>
      <w:r w:rsidR="0022575E" w:rsidRPr="00077D16">
        <w:rPr>
          <w:rFonts w:ascii="Times New Roman" w:eastAsia="Calibri" w:hAnsi="Times New Roman"/>
        </w:rPr>
        <w:t>Внести изменения в повестку дня Общего собрания членов Некоммерческого партнерства «Первая Национальная Организация Строителей» 26.02.2015 г. Утвердить следующую повестку дня Общего собрания членов Некоммерческого партнерства «Первая Национальная Организация Строителей» 26.02.2015 г.:</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1.</w:t>
      </w:r>
      <w:r w:rsidRPr="00077D16">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2.</w:t>
      </w:r>
      <w:r w:rsidRPr="00077D16">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3.</w:t>
      </w:r>
      <w:r w:rsidRPr="00077D16">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4.</w:t>
      </w:r>
      <w:r w:rsidRPr="00077D16">
        <w:rPr>
          <w:rFonts w:ascii="Times New Roman" w:eastAsia="Calibri" w:hAnsi="Times New Roman"/>
        </w:rPr>
        <w:tab/>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5.</w:t>
      </w:r>
      <w:r w:rsidRPr="00077D16">
        <w:rPr>
          <w:rFonts w:ascii="Times New Roman" w:eastAsia="Calibri" w:hAnsi="Times New Roman"/>
        </w:rPr>
        <w:tab/>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6.</w:t>
      </w:r>
      <w:r w:rsidRPr="00077D16">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7.</w:t>
      </w:r>
      <w:r w:rsidRPr="00077D16">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8.</w:t>
      </w:r>
      <w:r w:rsidRPr="00077D16">
        <w:rPr>
          <w:rFonts w:ascii="Times New Roman" w:eastAsia="Calibri" w:hAnsi="Times New Roman"/>
        </w:rPr>
        <w:tab/>
        <w:t>Внесение изменений в Правила контроля в области саморегулирования.</w:t>
      </w:r>
    </w:p>
    <w:p w:rsidR="0022575E" w:rsidRPr="00077D16" w:rsidRDefault="0022575E" w:rsidP="0022575E">
      <w:pPr>
        <w:pStyle w:val="ae"/>
        <w:tabs>
          <w:tab w:val="left" w:pos="500"/>
          <w:tab w:val="left" w:pos="851"/>
        </w:tabs>
        <w:ind w:left="-284" w:firstLine="852"/>
        <w:jc w:val="both"/>
        <w:rPr>
          <w:rFonts w:ascii="Times New Roman" w:eastAsia="Calibri" w:hAnsi="Times New Roman"/>
        </w:rPr>
      </w:pPr>
      <w:r w:rsidRPr="00077D16">
        <w:rPr>
          <w:rFonts w:ascii="Times New Roman" w:eastAsia="Calibri" w:hAnsi="Times New Roman"/>
        </w:rPr>
        <w:t>9.</w:t>
      </w:r>
      <w:r w:rsidRPr="00077D16">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10.</w:t>
      </w:r>
      <w:r w:rsidRPr="00077D16">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11.</w:t>
      </w:r>
      <w:r w:rsidRPr="00077D16">
        <w:rPr>
          <w:rFonts w:ascii="Times New Roman" w:eastAsia="Calibri" w:hAnsi="Times New Roman"/>
        </w:rPr>
        <w:tab/>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12.</w:t>
      </w:r>
      <w:r w:rsidRPr="00077D16">
        <w:rPr>
          <w:rFonts w:ascii="Times New Roman" w:eastAsia="Calibri" w:hAnsi="Times New Roman"/>
        </w:rPr>
        <w:tab/>
        <w:t xml:space="preserve">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w:t>
      </w:r>
      <w:r w:rsidRPr="00077D16">
        <w:rPr>
          <w:rFonts w:ascii="Times New Roman" w:eastAsia="Calibri" w:hAnsi="Times New Roman"/>
        </w:rPr>
        <w:lastRenderedPageBreak/>
        <w:t>требований стандартов и правил предпринимательской или профессиональной деятельности, утратившим силу.</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13.</w:t>
      </w:r>
      <w:r w:rsidRPr="00077D16">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14.</w:t>
      </w:r>
      <w:r w:rsidRPr="00077D16">
        <w:rPr>
          <w:rFonts w:ascii="Times New Roman" w:eastAsia="Calibri" w:hAnsi="Times New Roman"/>
        </w:rPr>
        <w:tab/>
        <w:t>Избрание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993"/>
        </w:tabs>
        <w:ind w:left="-284" w:firstLine="852"/>
        <w:jc w:val="both"/>
        <w:rPr>
          <w:rFonts w:ascii="Times New Roman" w:eastAsia="Calibri" w:hAnsi="Times New Roman"/>
        </w:rPr>
      </w:pPr>
      <w:r w:rsidRPr="00077D16">
        <w:rPr>
          <w:rFonts w:ascii="Times New Roman" w:eastAsia="Calibri" w:hAnsi="Times New Roman"/>
        </w:rPr>
        <w:t>15.</w:t>
      </w:r>
      <w:r w:rsidRPr="00077D16">
        <w:rPr>
          <w:rFonts w:ascii="Times New Roman" w:eastAsia="Calibri" w:hAnsi="Times New Roman"/>
        </w:rPr>
        <w:tab/>
        <w:t>Избрание Председателя Совета Некоммерческого партнерства «Первая Национальная Организация Строителей».</w:t>
      </w:r>
    </w:p>
    <w:p w:rsidR="0022575E" w:rsidRPr="00077D16" w:rsidRDefault="0022575E" w:rsidP="0022575E">
      <w:pPr>
        <w:pStyle w:val="ae"/>
        <w:tabs>
          <w:tab w:val="left" w:pos="500"/>
          <w:tab w:val="left" w:pos="851"/>
          <w:tab w:val="left" w:pos="993"/>
        </w:tabs>
        <w:ind w:left="-284" w:firstLine="852"/>
        <w:jc w:val="both"/>
        <w:rPr>
          <w:rFonts w:ascii="Times New Roman" w:eastAsia="Calibri" w:hAnsi="Times New Roman"/>
        </w:rPr>
      </w:pPr>
      <w:r w:rsidRPr="00077D16">
        <w:rPr>
          <w:rFonts w:ascii="Times New Roman" w:eastAsia="Calibri" w:hAnsi="Times New Roman"/>
        </w:rPr>
        <w:t>16.</w:t>
      </w:r>
      <w:r w:rsidRPr="00077D16">
        <w:rPr>
          <w:rFonts w:ascii="Times New Roman" w:eastAsia="Calibri" w:hAnsi="Times New Roman"/>
        </w:rPr>
        <w:tab/>
        <w:t>О законопроекте № 714996-6 «О внесении изменений в статьи 55.10 и 55.16 Градостроительного кодекса Российской Федерации».</w:t>
      </w:r>
    </w:p>
    <w:p w:rsidR="006D324D" w:rsidRPr="003F6548" w:rsidRDefault="006D324D" w:rsidP="0022575E">
      <w:pPr>
        <w:pStyle w:val="ae"/>
        <w:tabs>
          <w:tab w:val="left" w:pos="500"/>
          <w:tab w:val="left" w:pos="851"/>
        </w:tabs>
        <w:ind w:left="-284" w:firstLine="851"/>
        <w:jc w:val="both"/>
        <w:rPr>
          <w:rStyle w:val="af"/>
          <w:rFonts w:ascii="Times New Roman" w:eastAsia="Calibri" w:hAnsi="Times New Roman"/>
          <w:b w:val="0"/>
          <w:bCs w:val="0"/>
        </w:rPr>
      </w:pPr>
      <w:r w:rsidRPr="003F6548">
        <w:rPr>
          <w:rStyle w:val="af"/>
          <w:rFonts w:ascii="Times New Roman" w:hAnsi="Times New Roman"/>
          <w:i/>
        </w:rPr>
        <w:t>- Единогласно.</w:t>
      </w:r>
    </w:p>
    <w:p w:rsidR="001B1906" w:rsidRPr="003F6548" w:rsidRDefault="001B1906" w:rsidP="006D324D">
      <w:pPr>
        <w:spacing w:after="0" w:line="240" w:lineRule="auto"/>
        <w:ind w:left="-284" w:right="-31"/>
        <w:jc w:val="both"/>
        <w:rPr>
          <w:rStyle w:val="af"/>
          <w:rFonts w:ascii="Times New Roman" w:hAnsi="Times New Roman"/>
          <w:i/>
        </w:rPr>
      </w:pPr>
    </w:p>
    <w:p w:rsidR="0022575E" w:rsidRPr="00C979BB" w:rsidRDefault="00DB61E7" w:rsidP="0022575E">
      <w:pPr>
        <w:spacing w:after="0"/>
        <w:ind w:left="-284" w:right="-29" w:firstLine="851"/>
        <w:jc w:val="both"/>
        <w:rPr>
          <w:rFonts w:ascii="Times New Roman" w:hAnsi="Times New Roman"/>
        </w:rPr>
      </w:pPr>
      <w:r w:rsidRPr="003F6548">
        <w:rPr>
          <w:rFonts w:ascii="Times New Roman" w:hAnsi="Times New Roman"/>
          <w:b/>
        </w:rPr>
        <w:t xml:space="preserve">2. По второму вопросу: </w:t>
      </w:r>
      <w:r w:rsidR="0022575E" w:rsidRPr="00C979BB">
        <w:rPr>
          <w:rFonts w:ascii="Times New Roman" w:hAnsi="Times New Roman"/>
        </w:rPr>
        <w:t>Утверждение формулировок решений по вопросам повестки дня Общего собрания членов Некоммерческого партнерства «Первая Национальная Организация Строителей» 26.02.2015 г.</w:t>
      </w:r>
    </w:p>
    <w:p w:rsidR="0022575E" w:rsidRDefault="0022575E" w:rsidP="0022575E">
      <w:pPr>
        <w:spacing w:after="0"/>
        <w:ind w:left="-284" w:firstLine="851"/>
        <w:jc w:val="both"/>
        <w:rPr>
          <w:rFonts w:ascii="Times New Roman" w:hAnsi="Times New Roman"/>
        </w:rPr>
      </w:pPr>
      <w:r>
        <w:rPr>
          <w:rFonts w:ascii="Times New Roman" w:hAnsi="Times New Roman"/>
          <w:b/>
        </w:rPr>
        <w:t xml:space="preserve">2.1. </w:t>
      </w:r>
      <w:r w:rsidR="00DB61E7" w:rsidRPr="003F6548">
        <w:rPr>
          <w:rFonts w:ascii="Times New Roman" w:hAnsi="Times New Roman"/>
          <w:b/>
        </w:rPr>
        <w:t>Предложено:</w:t>
      </w:r>
      <w:r w:rsidR="00DB61E7" w:rsidRPr="003F6548">
        <w:rPr>
          <w:rFonts w:ascii="Times New Roman" w:hAnsi="Times New Roman"/>
        </w:rPr>
        <w:t xml:space="preserve"> </w:t>
      </w:r>
      <w:r w:rsidRPr="001D41F0">
        <w:rPr>
          <w:rFonts w:ascii="Times New Roman" w:hAnsi="Times New Roman"/>
        </w:rPr>
        <w:t>Утвердить следующую формулировку решения по первому вопросу повестки дня Общего собрания членов Некоммерческого партнерства «Первая Национальная Организация Строителей» 26.02.2015 г. «Утверждение Отчета органов управления Некоммерческого партнерства «Первая Национальная Организация Строителей» за 2014 год»:</w:t>
      </w:r>
    </w:p>
    <w:p w:rsidR="0022575E" w:rsidRPr="001D41F0" w:rsidRDefault="0022575E" w:rsidP="0022575E">
      <w:pPr>
        <w:spacing w:after="0"/>
        <w:ind w:left="-284" w:firstLine="851"/>
        <w:jc w:val="both"/>
        <w:rPr>
          <w:rFonts w:ascii="Times New Roman" w:hAnsi="Times New Roman"/>
        </w:rPr>
      </w:pPr>
      <w:r>
        <w:rPr>
          <w:rFonts w:ascii="Times New Roman" w:hAnsi="Times New Roman"/>
        </w:rPr>
        <w:t xml:space="preserve"> </w:t>
      </w:r>
      <w:r w:rsidRPr="001D41F0">
        <w:rPr>
          <w:rFonts w:ascii="Times New Roman" w:eastAsia="Calibri" w:hAnsi="Times New Roman"/>
          <w:lang w:eastAsia="en-US"/>
        </w:rPr>
        <w:t>«Утвердить Отчет органов управления Некоммерческого партнерства «Первая Национальная Организация Строителей» за 2014 год».</w:t>
      </w:r>
    </w:p>
    <w:p w:rsidR="00DB61E7" w:rsidRPr="003F6548" w:rsidRDefault="00DB61E7" w:rsidP="0022575E">
      <w:pPr>
        <w:spacing w:after="0"/>
        <w:ind w:left="-142" w:firstLine="709"/>
        <w:jc w:val="both"/>
        <w:rPr>
          <w:rFonts w:ascii="Times New Roman" w:hAnsi="Times New Roman"/>
          <w:b/>
        </w:rPr>
      </w:pPr>
      <w:r w:rsidRPr="003F6548">
        <w:rPr>
          <w:rFonts w:ascii="Times New Roman" w:hAnsi="Times New Roman"/>
          <w:b/>
        </w:rPr>
        <w:t xml:space="preserve">В результате голосования: «За» - </w:t>
      </w:r>
      <w:r w:rsidR="003F6548" w:rsidRPr="003F6548">
        <w:rPr>
          <w:rFonts w:ascii="Times New Roman" w:hAnsi="Times New Roman"/>
          <w:b/>
        </w:rPr>
        <w:t>8 (восемь</w:t>
      </w:r>
      <w:r w:rsidRPr="003F6548">
        <w:rPr>
          <w:rFonts w:ascii="Times New Roman" w:hAnsi="Times New Roman"/>
          <w:b/>
        </w:rPr>
        <w:t>); «Против» - нет; «Воздержался» - нет.</w:t>
      </w:r>
    </w:p>
    <w:p w:rsidR="00DB61E7" w:rsidRPr="003F6548" w:rsidRDefault="00DB61E7" w:rsidP="00DB61E7">
      <w:pPr>
        <w:spacing w:after="0"/>
        <w:ind w:left="-142"/>
        <w:jc w:val="both"/>
        <w:rPr>
          <w:rFonts w:ascii="Times New Roman" w:hAnsi="Times New Roman"/>
          <w:b/>
        </w:rPr>
      </w:pPr>
    </w:p>
    <w:p w:rsidR="0022575E" w:rsidRDefault="00DB61E7" w:rsidP="0022575E">
      <w:pPr>
        <w:spacing w:after="0"/>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0022575E" w:rsidRPr="001D41F0">
        <w:rPr>
          <w:rFonts w:ascii="Times New Roman" w:hAnsi="Times New Roman"/>
        </w:rPr>
        <w:t>Утвердить следующую формулировку решения по первому вопросу повестки дня Общего собрания членов Некоммерческого партнерства «Первая Национальная Организация Строителей» 26.02.2015 г. «Утверждение Отчета органов управления Некоммерческого партнерства «Первая Национальная Организация Строителей» за 2014 год»:</w:t>
      </w:r>
    </w:p>
    <w:p w:rsidR="0022575E" w:rsidRPr="001D41F0" w:rsidRDefault="0022575E" w:rsidP="0022575E">
      <w:pPr>
        <w:spacing w:after="0"/>
        <w:ind w:left="-284" w:firstLine="851"/>
        <w:jc w:val="both"/>
        <w:rPr>
          <w:rFonts w:ascii="Times New Roman" w:hAnsi="Times New Roman"/>
        </w:rPr>
      </w:pPr>
      <w:r>
        <w:rPr>
          <w:rFonts w:ascii="Times New Roman" w:hAnsi="Times New Roman"/>
        </w:rPr>
        <w:t xml:space="preserve"> </w:t>
      </w:r>
      <w:r w:rsidRPr="001D41F0">
        <w:rPr>
          <w:rFonts w:ascii="Times New Roman" w:eastAsia="Calibri" w:hAnsi="Times New Roman"/>
          <w:lang w:eastAsia="en-US"/>
        </w:rPr>
        <w:t>«Утвердить Отчет органов управления Некоммерческого партнерства «Первая Национальная Организация Строителей» за 2014 год».</w:t>
      </w:r>
    </w:p>
    <w:p w:rsidR="00DB61E7" w:rsidRDefault="00DB61E7" w:rsidP="00DB61E7">
      <w:pPr>
        <w:spacing w:after="0"/>
        <w:ind w:left="-142"/>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Pr="003F6548" w:rsidRDefault="0022575E" w:rsidP="00DB61E7">
      <w:pPr>
        <w:spacing w:after="0"/>
        <w:ind w:left="-142"/>
        <w:jc w:val="both"/>
        <w:rPr>
          <w:rFonts w:ascii="Times New Roman" w:hAnsi="Times New Roman"/>
          <w:b/>
          <w:i/>
        </w:rPr>
      </w:pPr>
    </w:p>
    <w:p w:rsidR="0022575E" w:rsidRDefault="0022575E" w:rsidP="0022575E">
      <w:pPr>
        <w:spacing w:after="0" w:line="240" w:lineRule="auto"/>
        <w:ind w:left="-284" w:firstLine="851"/>
        <w:jc w:val="both"/>
        <w:rPr>
          <w:rFonts w:ascii="Times New Roman" w:hAnsi="Times New Roman"/>
        </w:rPr>
      </w:pPr>
      <w:r>
        <w:rPr>
          <w:rFonts w:ascii="Times New Roman" w:hAnsi="Times New Roman"/>
          <w:b/>
        </w:rPr>
        <w:t xml:space="preserve">2.2.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hAnsi="Times New Roman"/>
        </w:rPr>
        <w:t>Утвердить следующую формулировку решения по второму</w:t>
      </w:r>
      <w:r w:rsidR="00DA34C6">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годовой бухгалтерской отчетности Некоммерческого партнерства «Первая Национальная Организация Строителей» за 2014 год»:</w:t>
      </w:r>
      <w:r>
        <w:rPr>
          <w:rFonts w:ascii="Times New Roman" w:hAnsi="Times New Roman"/>
        </w:rPr>
        <w:t xml:space="preserve"> </w:t>
      </w:r>
    </w:p>
    <w:p w:rsidR="0022575E" w:rsidRDefault="0022575E" w:rsidP="0022575E">
      <w:pPr>
        <w:spacing w:after="0" w:line="240" w:lineRule="auto"/>
        <w:ind w:left="-284" w:firstLine="851"/>
        <w:jc w:val="both"/>
        <w:rPr>
          <w:rFonts w:ascii="Times New Roman" w:eastAsia="Calibri" w:hAnsi="Times New Roman"/>
          <w:lang w:eastAsia="en-US"/>
        </w:rPr>
      </w:pPr>
      <w:r w:rsidRPr="001D41F0">
        <w:rPr>
          <w:rFonts w:ascii="Times New Roman" w:eastAsia="Calibri" w:hAnsi="Times New Roman"/>
          <w:lang w:eastAsia="en-US"/>
        </w:rPr>
        <w:t>«Утвердить годовую бухгалтерскую отчетность Некоммерческого партнерства «Первая Национальная Организация Строителей» за 2014 год».</w:t>
      </w:r>
    </w:p>
    <w:p w:rsidR="0022575E" w:rsidRPr="003F6548" w:rsidRDefault="0022575E" w:rsidP="0022575E">
      <w:pPr>
        <w:spacing w:after="0"/>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hAnsi="Times New Roman"/>
        </w:rPr>
        <w:t>Утвердить следующую формулировку решения по второму</w:t>
      </w:r>
      <w:r>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годовой бухгалтерской отчетности Некоммерческого партнерства «Первая Национальная Организация Строителей» за 2014 год»:</w:t>
      </w:r>
      <w:r>
        <w:rPr>
          <w:rFonts w:ascii="Times New Roman" w:hAnsi="Times New Roman"/>
        </w:rPr>
        <w:t xml:space="preserve"> </w:t>
      </w:r>
    </w:p>
    <w:p w:rsidR="0022575E" w:rsidRDefault="0022575E" w:rsidP="0022575E">
      <w:pPr>
        <w:spacing w:after="0" w:line="240" w:lineRule="auto"/>
        <w:ind w:left="-284" w:firstLine="851"/>
        <w:jc w:val="both"/>
        <w:rPr>
          <w:rFonts w:ascii="Times New Roman" w:eastAsia="Calibri" w:hAnsi="Times New Roman"/>
          <w:lang w:eastAsia="en-US"/>
        </w:rPr>
      </w:pPr>
      <w:r w:rsidRPr="001D41F0">
        <w:rPr>
          <w:rFonts w:ascii="Times New Roman" w:eastAsia="Calibri" w:hAnsi="Times New Roman"/>
          <w:lang w:eastAsia="en-US"/>
        </w:rPr>
        <w:t>«Утвердить годовую бухгалтерскую отчетность Некоммерческого партнерства «Первая Национальная Организация Строителей» за 2014 год».</w:t>
      </w:r>
    </w:p>
    <w:p w:rsidR="0022575E" w:rsidRPr="003F6548" w:rsidRDefault="0022575E" w:rsidP="0022575E">
      <w:pPr>
        <w:spacing w:after="0"/>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3F6548" w:rsidRPr="003F6548" w:rsidRDefault="003F6548" w:rsidP="00DB61E7">
      <w:pPr>
        <w:spacing w:after="0"/>
        <w:ind w:left="-142"/>
        <w:jc w:val="both"/>
        <w:rPr>
          <w:rFonts w:ascii="Times New Roman" w:hAnsi="Times New Roman"/>
          <w:b/>
        </w:rPr>
      </w:pPr>
    </w:p>
    <w:p w:rsidR="0022575E" w:rsidRDefault="0022575E" w:rsidP="0022575E">
      <w:pPr>
        <w:spacing w:after="0" w:line="240" w:lineRule="auto"/>
        <w:ind w:left="-284" w:firstLine="851"/>
        <w:jc w:val="both"/>
        <w:rPr>
          <w:rFonts w:ascii="Times New Roman" w:eastAsia="Calibri" w:hAnsi="Times New Roman"/>
          <w:lang w:eastAsia="en-US"/>
        </w:rPr>
      </w:pPr>
      <w:r>
        <w:rPr>
          <w:rFonts w:ascii="Times New Roman" w:hAnsi="Times New Roman"/>
          <w:b/>
        </w:rPr>
        <w:t xml:space="preserve">2.3.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hAnsi="Times New Roman"/>
        </w:rPr>
        <w:t>Утвердить следующую формулировку решения по третьему</w:t>
      </w:r>
      <w:r>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сметы Некоммерческого партнерства «Первая Национальная Организация Строителей» на 2016 год»:</w:t>
      </w:r>
      <w:r w:rsidRPr="001D41F0">
        <w:rPr>
          <w:rFonts w:ascii="Times New Roman" w:eastAsia="Calibri" w:hAnsi="Times New Roman"/>
          <w:lang w:eastAsia="en-US"/>
        </w:rPr>
        <w:t xml:space="preserve"> «Утвердить смету Некоммерческого партнерства «Первая Национальная Организация Строителей» на 2016 год».</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Default="0022575E" w:rsidP="0022575E">
      <w:pPr>
        <w:spacing w:after="0" w:line="240" w:lineRule="auto"/>
        <w:ind w:left="-284" w:firstLine="851"/>
        <w:jc w:val="both"/>
        <w:rPr>
          <w:rFonts w:ascii="Times New Roman" w:eastAsia="Calibri" w:hAnsi="Times New Roman"/>
          <w:lang w:eastAsia="en-US"/>
        </w:rPr>
      </w:pPr>
      <w:r w:rsidRPr="003F6548">
        <w:rPr>
          <w:rFonts w:ascii="Times New Roman" w:hAnsi="Times New Roman"/>
          <w:b/>
        </w:rPr>
        <w:lastRenderedPageBreak/>
        <w:t>Принято решение:</w:t>
      </w:r>
      <w:r w:rsidRPr="003F6548">
        <w:rPr>
          <w:rFonts w:ascii="Times New Roman" w:hAnsi="Times New Roman"/>
        </w:rPr>
        <w:t xml:space="preserve"> </w:t>
      </w:r>
      <w:r w:rsidRPr="001D41F0">
        <w:rPr>
          <w:rFonts w:ascii="Times New Roman" w:hAnsi="Times New Roman"/>
        </w:rPr>
        <w:t>Утвердить следующую формулировку решения по третьему</w:t>
      </w:r>
      <w:r>
        <w:rPr>
          <w:rFonts w:ascii="Times New Roman" w:hAnsi="Times New Roman"/>
        </w:rPr>
        <w:t xml:space="preserve"> </w:t>
      </w:r>
      <w:r w:rsidRPr="001D41F0">
        <w:rPr>
          <w:rFonts w:ascii="Times New Roman" w:hAnsi="Times New Roman"/>
        </w:rPr>
        <w:t>вопросу повестки дня Общего собрания членов Некоммерческого партнерства «Первая Национальная Организация Строителей» 26.02.2015 г. «Утверждение сметы Некоммерческого партнерства «Первая Национальная Организация Строителей» на 2016 год»:</w:t>
      </w:r>
      <w:r w:rsidRPr="001D41F0">
        <w:rPr>
          <w:rFonts w:ascii="Times New Roman" w:eastAsia="Calibri" w:hAnsi="Times New Roman"/>
          <w:lang w:eastAsia="en-US"/>
        </w:rPr>
        <w:t xml:space="preserve"> «Утвердить смету Некоммерческого партнерства «Первая Национальная Организация Строителей» на 2016 год».</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2.4.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четвертому вопросу повестки дня Общего собрания членов Некоммерческого партнерства «Первая Национальная Организация Строителей» 26.02.2015 г. «Внесение изменений в Положение «О совете Некоммерческого партнерства «Первая Национальная Организация Строителей»:</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«1. внести изменения в Положение  «О совете Некоммерческого партнерства «Первая Национальная Организация Строителей»;</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2. утвердить Положение «О совете Некоммерческого партнерства</w:t>
      </w:r>
      <w:r w:rsidR="00DA34C6">
        <w:rPr>
          <w:rFonts w:ascii="Times New Roman" w:hAnsi="Times New Roman"/>
        </w:rPr>
        <w:t xml:space="preserve"> </w:t>
      </w:r>
      <w:r w:rsidRPr="001D41F0">
        <w:rPr>
          <w:rFonts w:ascii="Times New Roman" w:hAnsi="Times New Roman"/>
        </w:rPr>
        <w:t>«Первая Национальная Организация Строителей» в новой редакции;</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3. Положение «О совете Некоммерческого партнерства «Первая Национальная Организация Строителей» в новой редакции вступает в силу с 26.02.2015 г.»</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четвертому вопросу повестки дня Общего собрания членов Некоммерческого партнерства «Первая Национальная Организация Строителей» 26.02.2015 г. «Внесение изменений в Положение «О совете Некоммерческого партнерства «Первая Национальная Организация Строителей»:</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«1. внести изменения в Положение  «О совете Некоммерческого партнерства «Первая Национальная Организация Строителей»;</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2. утвердить Положение «О совете Некоммерческого партнерства</w:t>
      </w:r>
      <w:r w:rsidR="00DA34C6">
        <w:rPr>
          <w:rFonts w:ascii="Times New Roman" w:hAnsi="Times New Roman"/>
        </w:rPr>
        <w:t xml:space="preserve"> </w:t>
      </w:r>
      <w:r w:rsidRPr="001D41F0">
        <w:rPr>
          <w:rFonts w:ascii="Times New Roman" w:hAnsi="Times New Roman"/>
        </w:rPr>
        <w:t>«Первая Национальная Организация Строителей» в новой редакции;</w:t>
      </w:r>
    </w:p>
    <w:p w:rsidR="0022575E" w:rsidRP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3. Положение «О совете Некоммерческого партнерства «Первая Национальная Организация Строителей» в новой редакции вступает в силу с 26.02.2015 г.»</w:t>
      </w:r>
    </w:p>
    <w:p w:rsidR="0022575E"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Pr="003F6548" w:rsidRDefault="0022575E" w:rsidP="0022575E">
      <w:pPr>
        <w:spacing w:after="0" w:line="240" w:lineRule="auto"/>
        <w:ind w:left="-284" w:firstLine="851"/>
        <w:jc w:val="both"/>
        <w:rPr>
          <w:rFonts w:ascii="Times New Roman" w:hAnsi="Times New Roman"/>
          <w:b/>
          <w:i/>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2.5.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пятому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r w:rsidRPr="001D41F0">
        <w:rPr>
          <w:rFonts w:ascii="Times New Roman" w:eastAsia="Calibri" w:hAnsi="Times New Roman"/>
          <w:lang w:eastAsia="en-US"/>
        </w:rPr>
        <w:t>»:</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«1. внести изменения в 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2. утвердить Положение о страховании членами Некоммерческого партнерства «Первая Национальная Организация Строителей» гражданской ответственности в новой редакции»</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пятому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r w:rsidRPr="001D41F0">
        <w:rPr>
          <w:rFonts w:ascii="Times New Roman" w:eastAsia="Calibri" w:hAnsi="Times New Roman"/>
          <w:lang w:eastAsia="en-US"/>
        </w:rPr>
        <w:t>»:</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hAnsi="Times New Roman"/>
        </w:rPr>
        <w:t>«1. внести изменения в 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2. утвердить Положение о страховании членами Некоммерческого партнерства «Первая Национальная Организация Строителей» гражданской ответственности в новой редакции»</w:t>
      </w:r>
      <w:r>
        <w:rPr>
          <w:rFonts w:ascii="Times New Roman" w:hAnsi="Times New Roman"/>
        </w:rPr>
        <w:t>.</w:t>
      </w:r>
    </w:p>
    <w:p w:rsidR="0022575E"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Pr="003F6548" w:rsidRDefault="0022575E" w:rsidP="0022575E">
      <w:pPr>
        <w:spacing w:after="0" w:line="240" w:lineRule="auto"/>
        <w:ind w:left="-284" w:firstLine="851"/>
        <w:jc w:val="both"/>
        <w:rPr>
          <w:rFonts w:ascii="Times New Roman" w:hAnsi="Times New Roman"/>
          <w:b/>
          <w:i/>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2.6.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шестому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Правила контроля в области саморегулирования</w:t>
      </w:r>
      <w:r w:rsidRPr="001D41F0">
        <w:rPr>
          <w:rFonts w:ascii="Times New Roman" w:eastAsia="Calibri" w:hAnsi="Times New Roman"/>
          <w:lang w:eastAsia="en-US"/>
        </w:rPr>
        <w:t>»:</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eastAsia="Calibri" w:hAnsi="Times New Roman"/>
          <w:lang w:eastAsia="en-US"/>
        </w:rPr>
        <w:t>«</w:t>
      </w:r>
      <w:r w:rsidRPr="001D41F0">
        <w:rPr>
          <w:rFonts w:ascii="Times New Roman" w:hAnsi="Times New Roman"/>
        </w:rPr>
        <w:t>1. внести изменения в Правила контроля в области саморегулирования;</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2. утвердить Правила контроля в области саморегулирования в новой редакции»</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lastRenderedPageBreak/>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шестому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Правила контроля в области саморегулирования</w:t>
      </w:r>
      <w:r w:rsidRPr="001D41F0">
        <w:rPr>
          <w:rFonts w:ascii="Times New Roman" w:eastAsia="Calibri" w:hAnsi="Times New Roman"/>
          <w:lang w:eastAsia="en-US"/>
        </w:rPr>
        <w:t>»:</w:t>
      </w:r>
    </w:p>
    <w:p w:rsidR="0022575E" w:rsidRPr="001D41F0" w:rsidRDefault="0022575E" w:rsidP="0022575E">
      <w:pPr>
        <w:pStyle w:val="ae"/>
        <w:tabs>
          <w:tab w:val="left" w:pos="459"/>
        </w:tabs>
        <w:ind w:left="-284" w:firstLine="851"/>
        <w:rPr>
          <w:rFonts w:ascii="Times New Roman" w:hAnsi="Times New Roman"/>
        </w:rPr>
      </w:pPr>
      <w:r w:rsidRPr="001D41F0">
        <w:rPr>
          <w:rFonts w:ascii="Times New Roman" w:eastAsia="Calibri" w:hAnsi="Times New Roman"/>
          <w:lang w:eastAsia="en-US"/>
        </w:rPr>
        <w:t>«</w:t>
      </w:r>
      <w:r w:rsidRPr="001D41F0">
        <w:rPr>
          <w:rFonts w:ascii="Times New Roman" w:hAnsi="Times New Roman"/>
        </w:rPr>
        <w:t>1. внести изменения в Правила контроля в области саморегулирования;</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2. утвердить Правила контроля в области саморегулирования в новой редакции»</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DB61E7" w:rsidRDefault="00DB61E7" w:rsidP="006E19B6">
      <w:pPr>
        <w:spacing w:after="0" w:line="240" w:lineRule="auto"/>
        <w:ind w:right="-1"/>
        <w:contextualSpacing/>
        <w:jc w:val="both"/>
        <w:rPr>
          <w:rFonts w:ascii="Times New Roman" w:hAnsi="Times New Roman"/>
          <w:sz w:val="24"/>
          <w:szCs w:val="24"/>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2.7.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седьмому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Pr="001D41F0">
        <w:rPr>
          <w:rFonts w:ascii="Times New Roman" w:eastAsia="Calibri" w:hAnsi="Times New Roman"/>
          <w:lang w:eastAsia="en-US"/>
        </w:rPr>
        <w:t>»:</w:t>
      </w:r>
    </w:p>
    <w:p w:rsidR="0022575E" w:rsidRPr="001D41F0" w:rsidRDefault="0022575E" w:rsidP="0022575E">
      <w:pPr>
        <w:tabs>
          <w:tab w:val="left" w:pos="459"/>
        </w:tabs>
        <w:spacing w:after="0" w:line="240" w:lineRule="auto"/>
        <w:ind w:left="-284" w:firstLine="851"/>
        <w:rPr>
          <w:rFonts w:ascii="Times New Roman" w:hAnsi="Times New Roman"/>
          <w:color w:val="000000"/>
        </w:rPr>
      </w:pPr>
      <w:r w:rsidRPr="001D41F0">
        <w:rPr>
          <w:rFonts w:ascii="Times New Roman" w:eastAsia="Calibri" w:hAnsi="Times New Roman"/>
          <w:lang w:eastAsia="en-US"/>
        </w:rPr>
        <w:t>«</w:t>
      </w:r>
      <w:r w:rsidRPr="001D41F0">
        <w:rPr>
          <w:rFonts w:ascii="Times New Roman" w:hAnsi="Times New Roman"/>
          <w:color w:val="000000"/>
        </w:rPr>
        <w:t xml:space="preserve"> 1. изменить организационно-правовую форму Некоммерческого партнерства «Первая Национальная Организация Строителей» на следующую организационно-правовую форму - Союз</w:t>
      </w:r>
      <w:r w:rsidRPr="001D41F0">
        <w:rPr>
          <w:rFonts w:ascii="Times New Roman" w:hAnsi="Times New Roman"/>
        </w:rPr>
        <w:t xml:space="preserve"> - </w:t>
      </w:r>
      <w:r w:rsidRPr="001D41F0">
        <w:rPr>
          <w:rFonts w:ascii="Times New Roman" w:hAnsi="Times New Roman"/>
          <w:color w:val="000000"/>
        </w:rPr>
        <w:t>в целях приведения ее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Default="0022575E" w:rsidP="0022575E">
      <w:pPr>
        <w:spacing w:after="0" w:line="240" w:lineRule="auto"/>
        <w:ind w:left="-284" w:firstLine="851"/>
        <w:jc w:val="both"/>
        <w:rPr>
          <w:rFonts w:ascii="Times New Roman" w:hAnsi="Times New Roman"/>
          <w:color w:val="000000"/>
        </w:rPr>
      </w:pPr>
      <w:r w:rsidRPr="001D41F0">
        <w:rPr>
          <w:rFonts w:ascii="Times New Roman" w:hAnsi="Times New Roman"/>
          <w:color w:val="000000"/>
        </w:rPr>
        <w:t>2. утвердить новые организационно-правовую форму и наименование Некоммерческого партнерства «Первая Национальная Организация Строителей»: Союз</w:t>
      </w:r>
      <w:r w:rsidR="00DA34C6">
        <w:rPr>
          <w:rFonts w:ascii="Times New Roman" w:hAnsi="Times New Roman"/>
          <w:color w:val="000000"/>
        </w:rPr>
        <w:t xml:space="preserve"> </w:t>
      </w:r>
      <w:r w:rsidRPr="001D41F0">
        <w:rPr>
          <w:rFonts w:ascii="Times New Roman" w:hAnsi="Times New Roman"/>
          <w:color w:val="000000"/>
        </w:rPr>
        <w:t>«Первая Национальная Организация Строителей» (сокращенное наименование - Союз «Первая Национальная»).»</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седьмому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Pr="001D41F0">
        <w:rPr>
          <w:rFonts w:ascii="Times New Roman" w:eastAsia="Calibri" w:hAnsi="Times New Roman"/>
          <w:lang w:eastAsia="en-US"/>
        </w:rPr>
        <w:t>»:</w:t>
      </w:r>
    </w:p>
    <w:p w:rsidR="0022575E" w:rsidRPr="001D41F0" w:rsidRDefault="0022575E" w:rsidP="0022575E">
      <w:pPr>
        <w:tabs>
          <w:tab w:val="left" w:pos="459"/>
        </w:tabs>
        <w:spacing w:after="0" w:line="240" w:lineRule="auto"/>
        <w:ind w:left="-284" w:firstLine="851"/>
        <w:rPr>
          <w:rFonts w:ascii="Times New Roman" w:hAnsi="Times New Roman"/>
          <w:color w:val="000000"/>
        </w:rPr>
      </w:pPr>
      <w:r w:rsidRPr="001D41F0">
        <w:rPr>
          <w:rFonts w:ascii="Times New Roman" w:eastAsia="Calibri" w:hAnsi="Times New Roman"/>
          <w:lang w:eastAsia="en-US"/>
        </w:rPr>
        <w:t>«</w:t>
      </w:r>
      <w:r w:rsidRPr="001D41F0">
        <w:rPr>
          <w:rFonts w:ascii="Times New Roman" w:hAnsi="Times New Roman"/>
          <w:color w:val="000000"/>
        </w:rPr>
        <w:t xml:space="preserve"> 1. изменить организационно-правовую форму Некоммерческого партнерства «Первая Национальная Организация Строителей» на следующую организационно-правовую форму - Союз</w:t>
      </w:r>
      <w:r w:rsidRPr="001D41F0">
        <w:rPr>
          <w:rFonts w:ascii="Times New Roman" w:hAnsi="Times New Roman"/>
        </w:rPr>
        <w:t xml:space="preserve"> - </w:t>
      </w:r>
      <w:r w:rsidRPr="001D41F0">
        <w:rPr>
          <w:rFonts w:ascii="Times New Roman" w:hAnsi="Times New Roman"/>
          <w:color w:val="000000"/>
        </w:rPr>
        <w:t>в целях приведения ее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Default="0022575E" w:rsidP="0022575E">
      <w:pPr>
        <w:spacing w:after="0" w:line="240" w:lineRule="auto"/>
        <w:ind w:left="-284" w:firstLine="851"/>
        <w:jc w:val="both"/>
        <w:rPr>
          <w:rFonts w:ascii="Times New Roman" w:hAnsi="Times New Roman"/>
          <w:color w:val="000000"/>
        </w:rPr>
      </w:pPr>
      <w:r w:rsidRPr="001D41F0">
        <w:rPr>
          <w:rFonts w:ascii="Times New Roman" w:hAnsi="Times New Roman"/>
          <w:color w:val="000000"/>
        </w:rPr>
        <w:t>2. утвердить новые организационно-правовую форму и наименование Некоммерческого партнерства «Первая Национальная Организация Строителей»: Союз</w:t>
      </w:r>
      <w:r w:rsidR="00DA34C6">
        <w:rPr>
          <w:rFonts w:ascii="Times New Roman" w:hAnsi="Times New Roman"/>
          <w:color w:val="000000"/>
        </w:rPr>
        <w:t xml:space="preserve"> </w:t>
      </w:r>
      <w:r w:rsidRPr="001D41F0">
        <w:rPr>
          <w:rFonts w:ascii="Times New Roman" w:hAnsi="Times New Roman"/>
          <w:color w:val="000000"/>
        </w:rPr>
        <w:t>«Первая Национальная Организация Строителей» (сокращенное наименование - Союз «Первая Национальная»).»</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2.8.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восьмому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r w:rsidRPr="001D41F0">
        <w:rPr>
          <w:rFonts w:ascii="Times New Roman" w:eastAsia="Calibri" w:hAnsi="Times New Roman"/>
          <w:lang w:eastAsia="en-US"/>
        </w:rPr>
        <w:t>»:</w:t>
      </w:r>
    </w:p>
    <w:p w:rsidR="0022575E" w:rsidRPr="001D41F0" w:rsidRDefault="0022575E" w:rsidP="0022575E">
      <w:pPr>
        <w:pStyle w:val="ae"/>
        <w:ind w:left="-284" w:firstLine="851"/>
        <w:rPr>
          <w:rFonts w:ascii="Times New Roman" w:hAnsi="Times New Roman"/>
        </w:rPr>
      </w:pPr>
      <w:r w:rsidRPr="001D41F0">
        <w:rPr>
          <w:rFonts w:ascii="Times New Roman" w:hAnsi="Times New Roman"/>
        </w:rPr>
        <w:t>«Информацию о разработке нового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 принять к сведению»</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lastRenderedPageBreak/>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восьмому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r w:rsidRPr="001D41F0">
        <w:rPr>
          <w:rFonts w:ascii="Times New Roman" w:eastAsia="Calibri" w:hAnsi="Times New Roman"/>
          <w:lang w:eastAsia="en-US"/>
        </w:rPr>
        <w:t>»:</w:t>
      </w:r>
    </w:p>
    <w:p w:rsidR="0022575E" w:rsidRPr="001D41F0" w:rsidRDefault="0022575E" w:rsidP="0022575E">
      <w:pPr>
        <w:pStyle w:val="ae"/>
        <w:ind w:left="-284" w:firstLine="851"/>
        <w:rPr>
          <w:rFonts w:ascii="Times New Roman" w:hAnsi="Times New Roman"/>
        </w:rPr>
      </w:pPr>
      <w:r w:rsidRPr="001D41F0">
        <w:rPr>
          <w:rFonts w:ascii="Times New Roman" w:hAnsi="Times New Roman"/>
        </w:rPr>
        <w:t>«Информацию о разработке нового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 принять к сведению»</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2.9.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девятому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r w:rsidRPr="001D41F0">
        <w:rPr>
          <w:rFonts w:ascii="Times New Roman" w:eastAsia="Calibri" w:hAnsi="Times New Roman"/>
          <w:lang w:eastAsia="en-US"/>
        </w:rPr>
        <w:t>»:</w:t>
      </w:r>
    </w:p>
    <w:p w:rsidR="0022575E" w:rsidRPr="001D41F0"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 «Информацию о разработке новых Требований к выдаче свидетельств о допуске к работам, которые оказывают влияние на безопасность объектов капитального строительства, принять к сведению»</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девятому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r w:rsidRPr="001D41F0">
        <w:rPr>
          <w:rFonts w:ascii="Times New Roman" w:eastAsia="Calibri" w:hAnsi="Times New Roman"/>
          <w:lang w:eastAsia="en-US"/>
        </w:rPr>
        <w:t>»:</w:t>
      </w:r>
    </w:p>
    <w:p w:rsidR="0022575E" w:rsidRPr="001D41F0"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 «Информацию о разработке новых Требований к выдаче свидетельств о допуске к работам, которые оказывают влияние на безопасность объектов капитального строительства, принять к сведению»</w:t>
      </w:r>
    </w:p>
    <w:p w:rsidR="0022575E"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Pr="003F6548" w:rsidRDefault="0022575E" w:rsidP="0022575E">
      <w:pPr>
        <w:spacing w:after="0" w:line="240" w:lineRule="auto"/>
        <w:ind w:left="-284" w:firstLine="851"/>
        <w:jc w:val="both"/>
        <w:rPr>
          <w:rFonts w:ascii="Times New Roman" w:hAnsi="Times New Roman"/>
          <w:b/>
          <w:i/>
        </w:rPr>
      </w:pPr>
    </w:p>
    <w:p w:rsidR="0022575E" w:rsidRPr="001D41F0" w:rsidRDefault="0022575E" w:rsidP="0022575E">
      <w:pPr>
        <w:spacing w:after="0" w:line="240" w:lineRule="auto"/>
        <w:ind w:left="-284" w:firstLine="851"/>
        <w:jc w:val="both"/>
        <w:rPr>
          <w:rFonts w:ascii="Times New Roman" w:hAnsi="Times New Roman"/>
        </w:rPr>
      </w:pPr>
      <w:r>
        <w:rPr>
          <w:rFonts w:ascii="Times New Roman" w:hAnsi="Times New Roman"/>
          <w:b/>
        </w:rPr>
        <w:t xml:space="preserve">2.10.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десятому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Pr="001D41F0">
        <w:rPr>
          <w:rFonts w:ascii="Times New Roman" w:eastAsia="Calibri" w:hAnsi="Times New Roman"/>
          <w:lang w:eastAsia="en-US"/>
        </w:rPr>
        <w:t>»:</w:t>
      </w:r>
    </w:p>
    <w:p w:rsidR="0022575E" w:rsidRPr="001D41F0" w:rsidRDefault="0022575E" w:rsidP="0022575E">
      <w:pPr>
        <w:pStyle w:val="ae"/>
        <w:ind w:left="-284" w:firstLine="851"/>
        <w:rPr>
          <w:rFonts w:ascii="Times New Roman" w:hAnsi="Times New Roman"/>
        </w:rPr>
      </w:pPr>
      <w:r w:rsidRPr="001D41F0">
        <w:rPr>
          <w:rFonts w:ascii="Times New Roman" w:eastAsia="Calibri" w:hAnsi="Times New Roman"/>
          <w:lang w:eastAsia="en-US"/>
        </w:rPr>
        <w:t>«</w:t>
      </w:r>
      <w:r w:rsidRPr="001D41F0">
        <w:rPr>
          <w:rFonts w:ascii="Times New Roman" w:hAnsi="Times New Roman"/>
        </w:rPr>
        <w:t>1. внести изменения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1D41F0" w:rsidRDefault="0022575E" w:rsidP="0022575E">
      <w:pPr>
        <w:pStyle w:val="ae"/>
        <w:ind w:left="-284" w:firstLine="851"/>
        <w:rPr>
          <w:rFonts w:ascii="Times New Roman" w:hAnsi="Times New Roman"/>
        </w:rPr>
      </w:pPr>
      <w:r w:rsidRPr="001D41F0">
        <w:rPr>
          <w:rFonts w:ascii="Times New Roman" w:hAnsi="Times New Roman"/>
        </w:rPr>
        <w:t>2. утвердить Устав Союза «Первая Национальная Организация Строителей»;</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3. поручить Директору Некоммерческого партнерства «Первая Национальная Организация Строителей» (Союза «Первая Национальная Организация Строителей») Донских Александру </w:t>
      </w:r>
      <w:proofErr w:type="gramStart"/>
      <w:r w:rsidRPr="001D41F0">
        <w:rPr>
          <w:rFonts w:ascii="Times New Roman" w:hAnsi="Times New Roman"/>
        </w:rPr>
        <w:t>Александровичу  совершить</w:t>
      </w:r>
      <w:proofErr w:type="gramEnd"/>
      <w:r w:rsidRPr="001D41F0">
        <w:rPr>
          <w:rFonts w:ascii="Times New Roman" w:hAnsi="Times New Roman"/>
        </w:rPr>
        <w:t xml:space="preserve"> все необходимые действия по государственной регистрации изменений, вносимых в учредительные документы Партнерства, в установленном законодательством Российской Федерации порядке.</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десятому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Pr="001D41F0">
        <w:rPr>
          <w:rFonts w:ascii="Times New Roman" w:eastAsia="Calibri" w:hAnsi="Times New Roman"/>
          <w:lang w:eastAsia="en-US"/>
        </w:rPr>
        <w:t>»:</w:t>
      </w:r>
    </w:p>
    <w:p w:rsidR="0022575E" w:rsidRPr="001D41F0" w:rsidRDefault="0022575E" w:rsidP="0022575E">
      <w:pPr>
        <w:pStyle w:val="ae"/>
        <w:ind w:left="-284" w:firstLine="851"/>
        <w:rPr>
          <w:rFonts w:ascii="Times New Roman" w:hAnsi="Times New Roman"/>
        </w:rPr>
      </w:pPr>
      <w:r w:rsidRPr="001D41F0">
        <w:rPr>
          <w:rFonts w:ascii="Times New Roman" w:eastAsia="Calibri" w:hAnsi="Times New Roman"/>
          <w:lang w:eastAsia="en-US"/>
        </w:rPr>
        <w:t>«</w:t>
      </w:r>
      <w:r w:rsidRPr="001D41F0">
        <w:rPr>
          <w:rFonts w:ascii="Times New Roman" w:hAnsi="Times New Roman"/>
        </w:rPr>
        <w:t xml:space="preserve">1. внести изменения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w:t>
      </w:r>
      <w:r w:rsidRPr="001D41F0">
        <w:rPr>
          <w:rFonts w:ascii="Times New Roman" w:hAnsi="Times New Roman"/>
        </w:rPr>
        <w:lastRenderedPageBreak/>
        <w:t>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22575E" w:rsidRPr="001D41F0" w:rsidRDefault="0022575E" w:rsidP="0022575E">
      <w:pPr>
        <w:pStyle w:val="ae"/>
        <w:ind w:left="-284" w:firstLine="851"/>
        <w:rPr>
          <w:rFonts w:ascii="Times New Roman" w:hAnsi="Times New Roman"/>
        </w:rPr>
      </w:pPr>
      <w:r w:rsidRPr="001D41F0">
        <w:rPr>
          <w:rFonts w:ascii="Times New Roman" w:hAnsi="Times New Roman"/>
        </w:rPr>
        <w:t>2. утвердить Устав Союза «Первая Национальная Организация Строителей»;</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3. поручить Директору Некоммерческого партнерства «Первая Национальная Организация Строителей» (Союза «Первая Национальная Организация Строителей») Донских Александру </w:t>
      </w:r>
      <w:proofErr w:type="gramStart"/>
      <w:r w:rsidRPr="001D41F0">
        <w:rPr>
          <w:rFonts w:ascii="Times New Roman" w:hAnsi="Times New Roman"/>
        </w:rPr>
        <w:t>Александровичу  совершить</w:t>
      </w:r>
      <w:proofErr w:type="gramEnd"/>
      <w:r w:rsidRPr="001D41F0">
        <w:rPr>
          <w:rFonts w:ascii="Times New Roman" w:hAnsi="Times New Roman"/>
        </w:rPr>
        <w:t xml:space="preserve"> все необходимые действия по государственной регистрации изменений, вносимых в учредительные документы Партнерства, в установленном законодательством Российской Федерации порядке.</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1D41F0" w:rsidRDefault="0022575E" w:rsidP="0022575E">
      <w:pPr>
        <w:spacing w:after="0" w:line="240" w:lineRule="auto"/>
        <w:ind w:left="-284" w:right="-29" w:firstLine="851"/>
        <w:jc w:val="both"/>
        <w:rPr>
          <w:rFonts w:ascii="Times New Roman" w:hAnsi="Times New Roman"/>
        </w:rPr>
      </w:pPr>
      <w:r>
        <w:rPr>
          <w:rFonts w:ascii="Times New Roman" w:hAnsi="Times New Roman"/>
          <w:b/>
        </w:rPr>
        <w:t xml:space="preserve">2.11. </w:t>
      </w:r>
      <w:r w:rsidRPr="003F6548">
        <w:rPr>
          <w:rFonts w:ascii="Times New Roman" w:hAnsi="Times New Roman"/>
          <w:b/>
        </w:rPr>
        <w:t>Предложено:</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одиннадцатому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Прекращение полномочий Совета Некоммерческого партнерства «Первая Национальная Организация Строителей»</w:t>
      </w:r>
      <w:r w:rsidRPr="001D41F0">
        <w:rPr>
          <w:rFonts w:ascii="Times New Roman" w:eastAsia="Calibri" w:hAnsi="Times New Roman"/>
          <w:lang w:eastAsia="en-US"/>
        </w:rPr>
        <w:t>:</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 «Прекратить полномочия всех членов Совета Некоммерческого партнерства «Первая Национальная Организация Строителей», избранных решением Общего собрания членов Некоммерческого партнерства «Первая Национальная Организация Строителей» от 22.06.2009 г. (Протокол № 4), с 26.02.2015 г.»</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1D41F0" w:rsidRDefault="0022575E" w:rsidP="0022575E">
      <w:pPr>
        <w:spacing w:after="0" w:line="240" w:lineRule="auto"/>
        <w:ind w:left="-284" w:right="-29"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1D41F0">
        <w:rPr>
          <w:rFonts w:ascii="Times New Roman" w:eastAsia="Calibri" w:hAnsi="Times New Roman"/>
          <w:lang w:eastAsia="en-US"/>
        </w:rPr>
        <w:t>Утвердить следующую формулировку решения по одиннадцатому вопросу повестки дня Общего собрания членов Некоммерческого партнерства «Первая Национальная Организация Строителей» 26.02.2015 г. «</w:t>
      </w:r>
      <w:r w:rsidRPr="001D41F0">
        <w:rPr>
          <w:rFonts w:ascii="Times New Roman" w:hAnsi="Times New Roman"/>
        </w:rPr>
        <w:t>Прекращение полномочий Совета Некоммерческого партнерства «Первая Национальная Организация Строителей»</w:t>
      </w:r>
      <w:r w:rsidRPr="001D41F0">
        <w:rPr>
          <w:rFonts w:ascii="Times New Roman" w:eastAsia="Calibri" w:hAnsi="Times New Roman"/>
          <w:lang w:eastAsia="en-US"/>
        </w:rPr>
        <w:t>:</w:t>
      </w:r>
    </w:p>
    <w:p w:rsidR="0022575E" w:rsidRDefault="0022575E" w:rsidP="0022575E">
      <w:pPr>
        <w:spacing w:after="0" w:line="240" w:lineRule="auto"/>
        <w:ind w:left="-284" w:firstLine="851"/>
        <w:jc w:val="both"/>
        <w:rPr>
          <w:rFonts w:ascii="Times New Roman" w:hAnsi="Times New Roman"/>
        </w:rPr>
      </w:pPr>
      <w:r w:rsidRPr="001D41F0">
        <w:rPr>
          <w:rFonts w:ascii="Times New Roman" w:hAnsi="Times New Roman"/>
        </w:rPr>
        <w:t xml:space="preserve"> «Прекратить полномочия всех членов Совета Некоммерческого партнерства «Первая Национальная Организация Строителей», избранных решением Общего собрания членов Некоммерческого партнерства «Первая Национальная Организация Строителей» от 22.06.2009 г. (Протокол № 4), с 26.02.2015 г.»</w:t>
      </w:r>
      <w:r>
        <w:rPr>
          <w:rFonts w:ascii="Times New Roman" w:hAnsi="Times New Roman"/>
        </w:rPr>
        <w:t>.</w:t>
      </w:r>
    </w:p>
    <w:p w:rsidR="0022575E"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EF30C2" w:rsidRDefault="0022575E" w:rsidP="0022575E">
      <w:pPr>
        <w:tabs>
          <w:tab w:val="left" w:pos="142"/>
        </w:tabs>
        <w:spacing w:after="0" w:line="240" w:lineRule="auto"/>
        <w:ind w:left="-284" w:firstLine="851"/>
        <w:jc w:val="both"/>
        <w:rPr>
          <w:rFonts w:ascii="Times New Roman" w:hAnsi="Times New Roman"/>
        </w:rPr>
      </w:pPr>
      <w:r>
        <w:rPr>
          <w:rFonts w:ascii="Times New Roman" w:hAnsi="Times New Roman"/>
          <w:b/>
        </w:rPr>
        <w:t xml:space="preserve">2.12. </w:t>
      </w:r>
      <w:r w:rsidRPr="003F6548">
        <w:rPr>
          <w:rFonts w:ascii="Times New Roman" w:hAnsi="Times New Roman"/>
          <w:b/>
        </w:rPr>
        <w:t>Предложено:</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двенадцатому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r w:rsidRPr="00EF30C2">
        <w:rPr>
          <w:rFonts w:ascii="Times New Roman" w:eastAsia="Calibri" w:hAnsi="Times New Roman"/>
          <w:lang w:eastAsia="en-US"/>
        </w:rPr>
        <w:t>:</w:t>
      </w:r>
    </w:p>
    <w:p w:rsidR="0022575E" w:rsidRPr="00EF30C2" w:rsidRDefault="0022575E" w:rsidP="0022575E">
      <w:pPr>
        <w:pStyle w:val="ae"/>
        <w:tabs>
          <w:tab w:val="left" w:pos="142"/>
        </w:tabs>
        <w:ind w:left="-284" w:firstLine="851"/>
        <w:jc w:val="both"/>
        <w:rPr>
          <w:rFonts w:ascii="Times New Roman" w:hAnsi="Times New Roman"/>
        </w:rPr>
      </w:pPr>
      <w:r w:rsidRPr="00EF30C2">
        <w:rPr>
          <w:rFonts w:ascii="Times New Roman" w:hAnsi="Times New Roman"/>
        </w:rPr>
        <w:t>«1. внести изменения в следующие внутренние документы Некоммерческого партнерства «Первая Национальная Организация Строителей», утвержденные решениями Общего собрания членов Некоммерческого партнерства «Первая Национальная Организация Строителей», в части изменения организационно-правовой формы и наименования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«Об Общем собрании»;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дисциплинарного воздействия за несоблюдение членами Некоммерческого партнерства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Некоммерческого партнерства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участии Некоммерческого партнерства «Первая Национальная Организация Строителей» в некоммерческих организациях»;</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предоставлении  членами Некоммерческого партнерства «Первая Национальная Организация Строителей» отчетов о своей деятельности»;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размере и порядке уплаты взносов членами Некоммерческого партнерства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lastRenderedPageBreak/>
        <w:t xml:space="preserve">Положение «О компенсационном фонде»;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Некоммерческого партнерства «Первая Национальная Организация Строителей» «Правила выполнения работ. Организация строительства. СТО С-009 01–2012»;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Некоммерческого партнерства «Первая Национальная Организация Строителей» «Требования к системе контроля. Организация работы службы охраны труда. СТО С-009- 02–2013»;</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Некоммерческого партнерства «Первая Национальная Организация Строителей».</w:t>
      </w:r>
    </w:p>
    <w:p w:rsidR="0022575E" w:rsidRPr="00EF30C2" w:rsidRDefault="0022575E" w:rsidP="0022575E">
      <w:pPr>
        <w:pStyle w:val="ae"/>
        <w:tabs>
          <w:tab w:val="left" w:pos="142"/>
        </w:tabs>
        <w:ind w:left="-284" w:firstLine="851"/>
        <w:jc w:val="both"/>
        <w:rPr>
          <w:rFonts w:ascii="Times New Roman" w:hAnsi="Times New Roman"/>
        </w:rPr>
      </w:pPr>
      <w:r w:rsidRPr="00EF30C2">
        <w:rPr>
          <w:rFonts w:ascii="Times New Roman" w:hAnsi="Times New Roman"/>
        </w:rPr>
        <w:t>2. утвердить следующие внутренние документы:</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Общем собрании членов Союза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Союза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Союза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участии Союза «Первая Национальная Организация Строителей» в некоммерческих организациях»;</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w:t>
      </w:r>
      <w:proofErr w:type="gramStart"/>
      <w:r w:rsidRPr="00EF30C2">
        <w:rPr>
          <w:rFonts w:ascii="Times New Roman" w:hAnsi="Times New Roman"/>
        </w:rPr>
        <w:t>предоставлении  членами</w:t>
      </w:r>
      <w:proofErr w:type="gramEnd"/>
      <w:r w:rsidRPr="00EF30C2">
        <w:rPr>
          <w:rFonts w:ascii="Times New Roman" w:hAnsi="Times New Roman"/>
        </w:rPr>
        <w:t xml:space="preserve"> Союза«Первая Национальная Организация Строителей» отчетов о своей деятельности»;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размере и порядке уплаты взносов членами Союза</w:t>
      </w:r>
      <w:r w:rsidR="00DA34C6">
        <w:rPr>
          <w:rFonts w:ascii="Times New Roman" w:hAnsi="Times New Roman"/>
        </w:rPr>
        <w:t xml:space="preserve"> </w:t>
      </w:r>
      <w:r w:rsidRPr="00EF30C2">
        <w:rPr>
          <w:rFonts w:ascii="Times New Roman" w:hAnsi="Times New Roman"/>
        </w:rPr>
        <w:t xml:space="preserve">«Первая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компенсационном фонде Союза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Союза</w:t>
      </w:r>
      <w:r w:rsidR="00DA34C6">
        <w:rPr>
          <w:rFonts w:ascii="Times New Roman" w:hAnsi="Times New Roman"/>
        </w:rPr>
        <w:t xml:space="preserve"> </w:t>
      </w:r>
      <w:r w:rsidRPr="00EF30C2">
        <w:rPr>
          <w:rFonts w:ascii="Times New Roman" w:hAnsi="Times New Roman"/>
        </w:rPr>
        <w:t>«Первая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Союза «Первая Национальная Организация Строителей» гражданской ответственности;</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Союза «Первая Национальная Организация Строителей» «Правила выполнения работ. Организация строительства. СТО С-009 01–2012»;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Союза «Первая Национальная Организация Строителей» «Требования к системе контроля. Организация работы службы охраны труда. СТО С-009- 02–2013»;</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Союза к сфере деятельности Союза;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Союза «Первая Национальная Организация Строителей».</w:t>
      </w:r>
    </w:p>
    <w:p w:rsidR="0022575E" w:rsidRDefault="0022575E" w:rsidP="0022575E">
      <w:pPr>
        <w:spacing w:after="0" w:line="240" w:lineRule="auto"/>
        <w:ind w:left="-284" w:firstLine="851"/>
        <w:jc w:val="both"/>
        <w:rPr>
          <w:rFonts w:ascii="Times New Roman" w:hAnsi="Times New Roman"/>
        </w:rPr>
      </w:pPr>
      <w:r w:rsidRPr="00EF30C2">
        <w:rPr>
          <w:rFonts w:ascii="Times New Roman" w:hAnsi="Times New Roman"/>
        </w:rPr>
        <w:t>3. внутренние документы, указанные в пункте 2 настоящего решения, вступают в силу с даты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w:t>
      </w:r>
      <w:r>
        <w:rPr>
          <w:rFonts w:ascii="Times New Roman" w:hAnsi="Times New Roman"/>
        </w:rPr>
        <w:t xml:space="preserve"> </w:t>
      </w:r>
      <w:r w:rsidRPr="00EF30C2">
        <w:rPr>
          <w:rFonts w:ascii="Times New Roman" w:hAnsi="Times New Roman"/>
        </w:rPr>
        <w:t>Федерации и о признании утратившими силу отдельных положений законодательных актов Российской Федерации»)»</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EF30C2" w:rsidRDefault="0022575E" w:rsidP="0022575E">
      <w:pPr>
        <w:tabs>
          <w:tab w:val="left" w:pos="142"/>
        </w:tabs>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двенадцатому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r w:rsidRPr="00EF30C2">
        <w:rPr>
          <w:rFonts w:ascii="Times New Roman" w:eastAsia="Calibri" w:hAnsi="Times New Roman"/>
          <w:lang w:eastAsia="en-US"/>
        </w:rPr>
        <w:t>:</w:t>
      </w:r>
    </w:p>
    <w:p w:rsidR="0022575E" w:rsidRPr="00EF30C2" w:rsidRDefault="0022575E" w:rsidP="0022575E">
      <w:pPr>
        <w:pStyle w:val="ae"/>
        <w:tabs>
          <w:tab w:val="left" w:pos="142"/>
        </w:tabs>
        <w:ind w:left="-284" w:firstLine="851"/>
        <w:jc w:val="both"/>
        <w:rPr>
          <w:rFonts w:ascii="Times New Roman" w:hAnsi="Times New Roman"/>
        </w:rPr>
      </w:pPr>
      <w:r w:rsidRPr="00EF30C2">
        <w:rPr>
          <w:rFonts w:ascii="Times New Roman" w:hAnsi="Times New Roman"/>
        </w:rPr>
        <w:t>«1. внести изменения в следующие внутренние документы Некоммерческого партнерства «Первая Национальная Организация Строителей», утвержденные решениями Общего собрания членов Некоммерческого партнерства «Первая Национальная Организация Строителей», в части изменения организационно-правовой формы и наименования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«Об Общем собрании»;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дисциплинарного воздействия за несоблюдение членами Некоммерческого партнерства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Некоммерческого партнерства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участии Некоммерческого партнерства «Первая Национальная Организация Строителей» в некоммерческих организациях»;</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предоставлении  членами Некоммерческого партнерства «Первая Национальная Организация Строителей» отчетов о своей деятельности»;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размере и порядке уплаты взносов членами Некоммерческого партнерства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компенсационном фонде»;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Некоммерческого партнерства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Некоммерческого партнерства «Первая Национальная Организация Строителей» гражданской ответственности;</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Некоммерческого партнерства «Первая Национальная Организация Строителей» «Правила выполнения работ. Организация строительства. СТО С-009 01–2012»;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Некоммерческого партнерства «Первая Национальная Организация Строителей» «Требования к системе контроля. Организация работы службы охраны труда. СТО С-009- 02–2013»;</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Некоммерческого партнерства «Первая Национальная Организация Строителей».</w:t>
      </w:r>
    </w:p>
    <w:p w:rsidR="0022575E" w:rsidRPr="00EF30C2" w:rsidRDefault="0022575E" w:rsidP="0022575E">
      <w:pPr>
        <w:pStyle w:val="ae"/>
        <w:tabs>
          <w:tab w:val="left" w:pos="142"/>
        </w:tabs>
        <w:ind w:left="-284" w:firstLine="851"/>
        <w:jc w:val="both"/>
        <w:rPr>
          <w:rFonts w:ascii="Times New Roman" w:hAnsi="Times New Roman"/>
        </w:rPr>
      </w:pPr>
      <w:r w:rsidRPr="00EF30C2">
        <w:rPr>
          <w:rFonts w:ascii="Times New Roman" w:hAnsi="Times New Roman"/>
        </w:rPr>
        <w:t>2. утвердить следующие внутренние документы:</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«Об Общем собрании членов Союза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Совете Союза «Первая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Правила контроля в области саморегулирования;</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мерах по предотвращению или урегулированию конфликта интересов Союза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lastRenderedPageBreak/>
        <w:t>Положение «Об участии Союза «Первая Национальная Организация Строителей» в некоммерческих организациях»;</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w:t>
      </w:r>
      <w:proofErr w:type="gramStart"/>
      <w:r w:rsidRPr="00EF30C2">
        <w:rPr>
          <w:rFonts w:ascii="Times New Roman" w:hAnsi="Times New Roman"/>
        </w:rPr>
        <w:t>предоставлении  членами</w:t>
      </w:r>
      <w:proofErr w:type="gramEnd"/>
      <w:r w:rsidRPr="00EF30C2">
        <w:rPr>
          <w:rFonts w:ascii="Times New Roman" w:hAnsi="Times New Roman"/>
        </w:rPr>
        <w:t xml:space="preserve"> Союза«Первая Национальная Организация Строителей» отчетов о своей деятельности»;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размере и порядке уплаты взносов членами Союза</w:t>
      </w:r>
      <w:r w:rsidR="00DA34C6">
        <w:rPr>
          <w:rFonts w:ascii="Times New Roman" w:hAnsi="Times New Roman"/>
        </w:rPr>
        <w:t xml:space="preserve"> </w:t>
      </w:r>
      <w:r w:rsidRPr="00EF30C2">
        <w:rPr>
          <w:rFonts w:ascii="Times New Roman" w:hAnsi="Times New Roman"/>
        </w:rPr>
        <w:t xml:space="preserve">«Первая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Положение «О компенсационном фонде Союза «Первая Национальная Организация Строителей»;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Положения «О ревизионной комиссии Союза</w:t>
      </w:r>
      <w:r w:rsidR="00DA34C6">
        <w:rPr>
          <w:rFonts w:ascii="Times New Roman" w:hAnsi="Times New Roman"/>
        </w:rPr>
        <w:t xml:space="preserve"> </w:t>
      </w:r>
      <w:r w:rsidRPr="00EF30C2">
        <w:rPr>
          <w:rFonts w:ascii="Times New Roman" w:hAnsi="Times New Roman"/>
        </w:rPr>
        <w:t>«Первая Национальная Организация Строителей»;</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страховании членами Союза «Первая Национальная Организация Строителей» гражданской ответственности;</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 xml:space="preserve">Стандарт Союза «Первая Национальная Организация Строителей» «Правила выполнения работ. Организация строительства. СТО С-009 01–2012»; </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Стандарт Союза «Первая Национальная Организация Строителей» «Требования к системе контроля. Организация работы службы охраны труда. СТО С-009- 02–2013»;</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Союза к сфере деятельности Союза;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w:t>
      </w:r>
    </w:p>
    <w:p w:rsidR="0022575E" w:rsidRPr="00EF30C2" w:rsidRDefault="0022575E" w:rsidP="0022575E">
      <w:pPr>
        <w:pStyle w:val="ae"/>
        <w:numPr>
          <w:ilvl w:val="0"/>
          <w:numId w:val="4"/>
        </w:numPr>
        <w:tabs>
          <w:tab w:val="left" w:pos="142"/>
          <w:tab w:val="left" w:pos="259"/>
          <w:tab w:val="left" w:pos="600"/>
        </w:tabs>
        <w:ind w:left="-284" w:firstLine="851"/>
        <w:jc w:val="both"/>
        <w:rPr>
          <w:rFonts w:ascii="Times New Roman" w:hAnsi="Times New Roman"/>
        </w:rPr>
      </w:pPr>
      <w:r w:rsidRPr="00EF30C2">
        <w:rPr>
          <w:rFonts w:ascii="Times New Roman" w:hAnsi="Times New Roman"/>
        </w:rPr>
        <w:t>Положение «О смете Союза «Первая Национальная Организация Строителей».</w:t>
      </w:r>
    </w:p>
    <w:p w:rsidR="0022575E" w:rsidRDefault="0022575E" w:rsidP="0022575E">
      <w:pPr>
        <w:spacing w:after="0" w:line="240" w:lineRule="auto"/>
        <w:ind w:left="-284" w:firstLine="851"/>
        <w:jc w:val="both"/>
        <w:rPr>
          <w:rFonts w:ascii="Times New Roman" w:hAnsi="Times New Roman"/>
        </w:rPr>
      </w:pPr>
      <w:r w:rsidRPr="00EF30C2">
        <w:rPr>
          <w:rFonts w:ascii="Times New Roman" w:hAnsi="Times New Roman"/>
        </w:rPr>
        <w:t>3. внутренние документы, указанные в пункте 2 настоящего решения, вступают в силу с даты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w:t>
      </w:r>
      <w:r>
        <w:rPr>
          <w:rFonts w:ascii="Times New Roman" w:hAnsi="Times New Roman"/>
        </w:rPr>
        <w:t xml:space="preserve"> </w:t>
      </w:r>
      <w:r w:rsidRPr="00EF30C2">
        <w:rPr>
          <w:rFonts w:ascii="Times New Roman" w:hAnsi="Times New Roman"/>
        </w:rPr>
        <w:t>Федерации и о признании утратившими силу отдельных положений законодательных актов Российской Федерации»)»</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EF30C2" w:rsidRDefault="0022575E" w:rsidP="0022575E">
      <w:pPr>
        <w:tabs>
          <w:tab w:val="left" w:pos="142"/>
        </w:tabs>
        <w:spacing w:after="0" w:line="240" w:lineRule="auto"/>
        <w:ind w:left="-284" w:firstLine="851"/>
        <w:jc w:val="both"/>
        <w:rPr>
          <w:rFonts w:ascii="Times New Roman" w:hAnsi="Times New Roman"/>
        </w:rPr>
      </w:pPr>
      <w:r>
        <w:rPr>
          <w:rFonts w:ascii="Times New Roman" w:hAnsi="Times New Roman"/>
          <w:b/>
        </w:rPr>
        <w:t xml:space="preserve">2.13. </w:t>
      </w:r>
      <w:r w:rsidRPr="003F6548">
        <w:rPr>
          <w:rFonts w:ascii="Times New Roman" w:hAnsi="Times New Roman"/>
          <w:b/>
        </w:rPr>
        <w:t>Предложено:</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тринадцатому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Избрание Совета Некоммерческого партнерства «Первая Национальная Организация Строителей»</w:t>
      </w:r>
      <w:r w:rsidRPr="00EF30C2">
        <w:rPr>
          <w:rFonts w:ascii="Times New Roman" w:eastAsia="Calibri" w:hAnsi="Times New Roman"/>
          <w:lang w:eastAsia="en-US"/>
        </w:rPr>
        <w:t>:</w:t>
      </w:r>
    </w:p>
    <w:p w:rsidR="0022575E" w:rsidRPr="00EF30C2" w:rsidRDefault="0022575E" w:rsidP="0022575E">
      <w:pPr>
        <w:tabs>
          <w:tab w:val="left" w:pos="567"/>
        </w:tabs>
        <w:spacing w:after="0" w:line="240" w:lineRule="auto"/>
        <w:ind w:left="-284" w:firstLine="851"/>
        <w:jc w:val="both"/>
        <w:rPr>
          <w:rFonts w:ascii="Times New Roman" w:hAnsi="Times New Roman"/>
        </w:rPr>
      </w:pPr>
      <w:r w:rsidRPr="00EF30C2">
        <w:rPr>
          <w:rFonts w:ascii="Times New Roman" w:eastAsia="Calibri" w:hAnsi="Times New Roman"/>
          <w:lang w:eastAsia="en-US"/>
        </w:rPr>
        <w:t>«</w:t>
      </w:r>
      <w:r w:rsidRPr="00EF30C2">
        <w:rPr>
          <w:rFonts w:ascii="Times New Roman" w:hAnsi="Times New Roman"/>
        </w:rPr>
        <w:t>1. избрать Совет Некоммерческого партнерства «Первая Национальная Организация Строителей» в следующем составе:</w:t>
      </w:r>
      <w:r>
        <w:rPr>
          <w:rFonts w:ascii="Times New Roman" w:hAnsi="Times New Roman"/>
        </w:rPr>
        <w:t xml:space="preserve"> </w:t>
      </w:r>
      <w:proofErr w:type="spellStart"/>
      <w:r w:rsidRPr="00EF30C2">
        <w:rPr>
          <w:rFonts w:ascii="Times New Roman" w:hAnsi="Times New Roman"/>
        </w:rPr>
        <w:t>Лянг</w:t>
      </w:r>
      <w:proofErr w:type="spellEnd"/>
      <w:r w:rsidRPr="00EF30C2">
        <w:rPr>
          <w:rFonts w:ascii="Times New Roman" w:hAnsi="Times New Roman"/>
        </w:rPr>
        <w:t xml:space="preserve"> Олег Павлович, Михайлов Геннадий Степанович, Лапидус</w:t>
      </w:r>
      <w:r>
        <w:rPr>
          <w:rFonts w:ascii="Times New Roman" w:hAnsi="Times New Roman"/>
        </w:rPr>
        <w:t xml:space="preserve"> </w:t>
      </w:r>
      <w:r w:rsidRPr="00EF30C2">
        <w:rPr>
          <w:rFonts w:ascii="Times New Roman" w:hAnsi="Times New Roman"/>
        </w:rPr>
        <w:t>Азарий Абрамович, Бликов Евгений Васильевич, Фельдман Олег Александрович;</w:t>
      </w:r>
    </w:p>
    <w:p w:rsidR="0022575E" w:rsidRPr="00EF30C2" w:rsidRDefault="0022575E" w:rsidP="0022575E">
      <w:pPr>
        <w:tabs>
          <w:tab w:val="left" w:pos="567"/>
        </w:tabs>
        <w:spacing w:after="0" w:line="240" w:lineRule="auto"/>
        <w:ind w:left="-284" w:firstLine="851"/>
        <w:jc w:val="both"/>
        <w:rPr>
          <w:rFonts w:ascii="Times New Roman" w:hAnsi="Times New Roman"/>
        </w:rPr>
      </w:pPr>
      <w:r w:rsidRPr="00EF30C2">
        <w:rPr>
          <w:rFonts w:ascii="Times New Roman" w:hAnsi="Times New Roman"/>
        </w:rPr>
        <w:t>2. настоящее решение об избрании Совета Некоммерческого партнерства «Первая Национальная Организация Строителей» вступает в силу с 26.02.2015 г.;</w:t>
      </w:r>
    </w:p>
    <w:p w:rsidR="0022575E" w:rsidRDefault="0022575E" w:rsidP="0022575E">
      <w:pPr>
        <w:spacing w:after="0" w:line="240" w:lineRule="auto"/>
        <w:ind w:left="-284" w:firstLine="851"/>
        <w:jc w:val="both"/>
        <w:rPr>
          <w:rFonts w:ascii="Times New Roman" w:hAnsi="Times New Roman"/>
        </w:rPr>
      </w:pPr>
      <w:r w:rsidRPr="00EF30C2">
        <w:rPr>
          <w:rFonts w:ascii="Times New Roman" w:hAnsi="Times New Roman"/>
        </w:rPr>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hAnsi="Times New Roman"/>
        </w:rPr>
        <w:t>ных актов Российской Федерации»</w:t>
      </w:r>
      <w:r w:rsidRPr="00EF30C2">
        <w:rPr>
          <w:rFonts w:ascii="Times New Roman" w:hAnsi="Times New Roman"/>
        </w:rPr>
        <w:t>), принятия дополнительного решения об избрании (переизбрании) Совета Союза «Первая Национальная Организация Строителей» не требуется»</w:t>
      </w:r>
      <w:r>
        <w:rPr>
          <w:rFonts w:ascii="Times New Roman" w:hAnsi="Times New Roman"/>
        </w:rPr>
        <w:t>.</w:t>
      </w:r>
    </w:p>
    <w:p w:rsidR="0022575E" w:rsidRPr="003F6548" w:rsidRDefault="0022575E" w:rsidP="0022575E">
      <w:pPr>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EF30C2" w:rsidRDefault="0022575E" w:rsidP="0022575E">
      <w:pPr>
        <w:tabs>
          <w:tab w:val="left" w:pos="142"/>
        </w:tabs>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тринадцатому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Избрание Совета Некоммерческого партнерства «Первая Национальная Организация Строителей»</w:t>
      </w:r>
      <w:r w:rsidRPr="00EF30C2">
        <w:rPr>
          <w:rFonts w:ascii="Times New Roman" w:eastAsia="Calibri" w:hAnsi="Times New Roman"/>
          <w:lang w:eastAsia="en-US"/>
        </w:rPr>
        <w:t>:</w:t>
      </w:r>
    </w:p>
    <w:p w:rsidR="0022575E" w:rsidRPr="00EF30C2" w:rsidRDefault="0022575E" w:rsidP="0022575E">
      <w:pPr>
        <w:tabs>
          <w:tab w:val="left" w:pos="567"/>
        </w:tabs>
        <w:spacing w:after="0" w:line="240" w:lineRule="auto"/>
        <w:ind w:left="-284" w:firstLine="851"/>
        <w:jc w:val="both"/>
        <w:rPr>
          <w:rFonts w:ascii="Times New Roman" w:hAnsi="Times New Roman"/>
        </w:rPr>
      </w:pPr>
      <w:r w:rsidRPr="00EF30C2">
        <w:rPr>
          <w:rFonts w:ascii="Times New Roman" w:eastAsia="Calibri" w:hAnsi="Times New Roman"/>
          <w:lang w:eastAsia="en-US"/>
        </w:rPr>
        <w:t>«</w:t>
      </w:r>
      <w:r w:rsidRPr="00EF30C2">
        <w:rPr>
          <w:rFonts w:ascii="Times New Roman" w:hAnsi="Times New Roman"/>
        </w:rPr>
        <w:t>1. избрать Совет Некоммерческого партнерства «Первая Национальная Организация Строителей» в следующем составе:</w:t>
      </w:r>
      <w:r>
        <w:rPr>
          <w:rFonts w:ascii="Times New Roman" w:hAnsi="Times New Roman"/>
        </w:rPr>
        <w:t xml:space="preserve"> </w:t>
      </w:r>
      <w:proofErr w:type="spellStart"/>
      <w:r w:rsidRPr="00EF30C2">
        <w:rPr>
          <w:rFonts w:ascii="Times New Roman" w:hAnsi="Times New Roman"/>
        </w:rPr>
        <w:t>Лянг</w:t>
      </w:r>
      <w:proofErr w:type="spellEnd"/>
      <w:r w:rsidRPr="00EF30C2">
        <w:rPr>
          <w:rFonts w:ascii="Times New Roman" w:hAnsi="Times New Roman"/>
        </w:rPr>
        <w:t xml:space="preserve"> Олег Павлович, Михайлов Геннадий Степанович, Лапидус</w:t>
      </w:r>
      <w:r>
        <w:rPr>
          <w:rFonts w:ascii="Times New Roman" w:hAnsi="Times New Roman"/>
        </w:rPr>
        <w:t xml:space="preserve"> </w:t>
      </w:r>
      <w:r w:rsidRPr="00EF30C2">
        <w:rPr>
          <w:rFonts w:ascii="Times New Roman" w:hAnsi="Times New Roman"/>
        </w:rPr>
        <w:t>Азарий Абрамович, Бликов Евгений Васильевич, Фельдман Олег Александрович;</w:t>
      </w:r>
    </w:p>
    <w:p w:rsidR="0022575E" w:rsidRPr="00EF30C2" w:rsidRDefault="0022575E" w:rsidP="0022575E">
      <w:pPr>
        <w:tabs>
          <w:tab w:val="left" w:pos="567"/>
        </w:tabs>
        <w:spacing w:after="0" w:line="240" w:lineRule="auto"/>
        <w:ind w:left="-284" w:firstLine="851"/>
        <w:jc w:val="both"/>
        <w:rPr>
          <w:rFonts w:ascii="Times New Roman" w:hAnsi="Times New Roman"/>
        </w:rPr>
      </w:pPr>
      <w:r w:rsidRPr="00EF30C2">
        <w:rPr>
          <w:rFonts w:ascii="Times New Roman" w:hAnsi="Times New Roman"/>
        </w:rPr>
        <w:t>2. настоящее решение об избрании Совета Некоммерческого партнерства «Первая Национальная Организация Строителей» вступает в силу с 26.02.2015 г.;</w:t>
      </w:r>
    </w:p>
    <w:p w:rsidR="0022575E" w:rsidRDefault="0022575E" w:rsidP="0022575E">
      <w:pPr>
        <w:spacing w:after="0" w:line="240" w:lineRule="auto"/>
        <w:ind w:left="-284" w:firstLine="851"/>
        <w:jc w:val="both"/>
        <w:rPr>
          <w:rFonts w:ascii="Times New Roman" w:hAnsi="Times New Roman"/>
        </w:rPr>
      </w:pPr>
      <w:r w:rsidRPr="00EF30C2">
        <w:rPr>
          <w:rFonts w:ascii="Times New Roman" w:hAnsi="Times New Roman"/>
        </w:rPr>
        <w:lastRenderedPageBreak/>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hAnsi="Times New Roman"/>
        </w:rPr>
        <w:t>ных актов Российской Федерации»</w:t>
      </w:r>
      <w:r w:rsidRPr="00EF30C2">
        <w:rPr>
          <w:rFonts w:ascii="Times New Roman" w:hAnsi="Times New Roman"/>
        </w:rPr>
        <w:t>), принятия дополнительного решения об избрании (переизбрании) Совета Союза «Первая Национальная Организация Строителей» не требуется»</w:t>
      </w:r>
      <w:r>
        <w:rPr>
          <w:rFonts w:ascii="Times New Roman" w:hAnsi="Times New Roman"/>
        </w:rPr>
        <w:t>.</w:t>
      </w:r>
    </w:p>
    <w:p w:rsidR="0022575E" w:rsidRDefault="0022575E" w:rsidP="0022575E">
      <w:pPr>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22575E">
      <w:pPr>
        <w:spacing w:after="0" w:line="240" w:lineRule="auto"/>
        <w:ind w:left="-284" w:firstLine="851"/>
        <w:jc w:val="both"/>
        <w:rPr>
          <w:rFonts w:ascii="Times New Roman" w:hAnsi="Times New Roman"/>
          <w:b/>
          <w:i/>
        </w:rPr>
      </w:pPr>
    </w:p>
    <w:p w:rsidR="0022575E" w:rsidRPr="00EF30C2" w:rsidRDefault="0022575E" w:rsidP="0022575E">
      <w:pPr>
        <w:tabs>
          <w:tab w:val="left" w:pos="142"/>
        </w:tabs>
        <w:spacing w:after="0" w:line="240" w:lineRule="auto"/>
        <w:ind w:left="-284" w:firstLine="851"/>
        <w:jc w:val="both"/>
        <w:rPr>
          <w:rFonts w:ascii="Times New Roman" w:hAnsi="Times New Roman"/>
        </w:rPr>
      </w:pPr>
      <w:r>
        <w:rPr>
          <w:rFonts w:ascii="Times New Roman" w:hAnsi="Times New Roman"/>
          <w:b/>
        </w:rPr>
        <w:t xml:space="preserve">2.14. </w:t>
      </w:r>
      <w:r w:rsidRPr="003F6548">
        <w:rPr>
          <w:rFonts w:ascii="Times New Roman" w:hAnsi="Times New Roman"/>
          <w:b/>
        </w:rPr>
        <w:t>Предложено:</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четырнадцатому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r w:rsidRPr="00EF30C2">
        <w:rPr>
          <w:rFonts w:ascii="Times New Roman" w:eastAsia="Calibri" w:hAnsi="Times New Roman"/>
          <w:lang w:eastAsia="en-US"/>
        </w:rPr>
        <w:t>:</w:t>
      </w:r>
    </w:p>
    <w:p w:rsidR="0022575E" w:rsidRPr="00EF30C2" w:rsidRDefault="0022575E" w:rsidP="0022575E">
      <w:pPr>
        <w:pStyle w:val="ae"/>
        <w:tabs>
          <w:tab w:val="left" w:pos="392"/>
        </w:tabs>
        <w:ind w:left="-284" w:firstLine="851"/>
        <w:rPr>
          <w:rFonts w:ascii="Times New Roman" w:hAnsi="Times New Roman"/>
        </w:rPr>
      </w:pPr>
      <w:r w:rsidRPr="00EF30C2">
        <w:rPr>
          <w:rFonts w:ascii="Times New Roman" w:hAnsi="Times New Roman"/>
        </w:rPr>
        <w:t>«1. признать Положение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22575E" w:rsidRPr="00EF30C2" w:rsidRDefault="0022575E" w:rsidP="0022575E">
      <w:pPr>
        <w:tabs>
          <w:tab w:val="left" w:pos="142"/>
        </w:tabs>
        <w:spacing w:after="0" w:line="240" w:lineRule="auto"/>
        <w:ind w:left="-284" w:firstLine="851"/>
        <w:jc w:val="both"/>
        <w:rPr>
          <w:rFonts w:ascii="Times New Roman" w:hAnsi="Times New Roman"/>
        </w:rPr>
      </w:pPr>
      <w:r w:rsidRPr="00EF30C2">
        <w:rPr>
          <w:rFonts w:ascii="Times New Roman" w:hAnsi="Times New Roman"/>
        </w:rPr>
        <w:t>2. поручить Совету Некоммерческого партнерства «Первая Национальная Организация Строителей» разработать и утвердить Положение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(Союза «Первая Национальная Организация Строителей») требований стандартов и правил предпринимательской или профессиональной деятельности».</w:t>
      </w:r>
    </w:p>
    <w:p w:rsidR="0022575E" w:rsidRPr="003F6548" w:rsidRDefault="0022575E" w:rsidP="0022575E">
      <w:pPr>
        <w:tabs>
          <w:tab w:val="left" w:pos="142"/>
        </w:tabs>
        <w:spacing w:after="0" w:line="240" w:lineRule="auto"/>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EF30C2" w:rsidRDefault="0022575E" w:rsidP="0022575E">
      <w:pPr>
        <w:tabs>
          <w:tab w:val="left" w:pos="142"/>
        </w:tabs>
        <w:spacing w:after="0" w:line="240" w:lineRule="auto"/>
        <w:ind w:left="-284" w:firstLine="851"/>
        <w:jc w:val="both"/>
        <w:rPr>
          <w:rFonts w:ascii="Times New Roman" w:hAnsi="Times New Roman"/>
        </w:rPr>
      </w:pPr>
      <w:r w:rsidRPr="003F6548">
        <w:rPr>
          <w:rFonts w:ascii="Times New Roman" w:hAnsi="Times New Roman"/>
          <w:b/>
        </w:rPr>
        <w:t>Принято решение:</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четырнадцатому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hAnsi="Times New Roman"/>
        </w:rPr>
        <w:t>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r w:rsidRPr="00EF30C2">
        <w:rPr>
          <w:rFonts w:ascii="Times New Roman" w:eastAsia="Calibri" w:hAnsi="Times New Roman"/>
          <w:lang w:eastAsia="en-US"/>
        </w:rPr>
        <w:t>:</w:t>
      </w:r>
    </w:p>
    <w:p w:rsidR="0022575E" w:rsidRPr="00EF30C2" w:rsidRDefault="0022575E" w:rsidP="0022575E">
      <w:pPr>
        <w:pStyle w:val="ae"/>
        <w:tabs>
          <w:tab w:val="left" w:pos="392"/>
        </w:tabs>
        <w:ind w:left="-284" w:firstLine="851"/>
        <w:rPr>
          <w:rFonts w:ascii="Times New Roman" w:hAnsi="Times New Roman"/>
        </w:rPr>
      </w:pPr>
      <w:r w:rsidRPr="00EF30C2">
        <w:rPr>
          <w:rFonts w:ascii="Times New Roman" w:hAnsi="Times New Roman"/>
        </w:rPr>
        <w:t>«1. признать Положение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22575E" w:rsidRPr="00EF30C2" w:rsidRDefault="0022575E" w:rsidP="0022575E">
      <w:pPr>
        <w:tabs>
          <w:tab w:val="left" w:pos="142"/>
        </w:tabs>
        <w:spacing w:after="0" w:line="240" w:lineRule="auto"/>
        <w:ind w:left="-284" w:firstLine="851"/>
        <w:jc w:val="both"/>
        <w:rPr>
          <w:rFonts w:ascii="Times New Roman" w:hAnsi="Times New Roman"/>
        </w:rPr>
      </w:pPr>
      <w:r w:rsidRPr="00EF30C2">
        <w:rPr>
          <w:rFonts w:ascii="Times New Roman" w:hAnsi="Times New Roman"/>
        </w:rPr>
        <w:t>2. поручить Совету Некоммерческого партнерства «Первая Национальная Организация Строителей» разработать и утвердить Положение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(Союза «Первая Национальная Организация Строителей») требований стандартов и правил предпринимательской или профессиональной деятельности».</w:t>
      </w:r>
    </w:p>
    <w:p w:rsidR="0022575E" w:rsidRDefault="0022575E" w:rsidP="0022575E">
      <w:pPr>
        <w:tabs>
          <w:tab w:val="left" w:pos="142"/>
        </w:tabs>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22575E">
      <w:pPr>
        <w:tabs>
          <w:tab w:val="left" w:pos="142"/>
        </w:tabs>
        <w:spacing w:after="0" w:line="240" w:lineRule="auto"/>
        <w:ind w:left="-284" w:firstLine="851"/>
        <w:jc w:val="both"/>
        <w:rPr>
          <w:rFonts w:ascii="Times New Roman" w:hAnsi="Times New Roman"/>
          <w:b/>
          <w:i/>
        </w:rPr>
      </w:pPr>
    </w:p>
    <w:p w:rsidR="00E11FEE" w:rsidRDefault="0022575E" w:rsidP="0022575E">
      <w:pPr>
        <w:pStyle w:val="ae"/>
        <w:tabs>
          <w:tab w:val="left" w:pos="-284"/>
        </w:tabs>
        <w:ind w:left="-284" w:firstLine="851"/>
        <w:jc w:val="both"/>
        <w:rPr>
          <w:rFonts w:ascii="Times New Roman" w:eastAsia="Calibri" w:hAnsi="Times New Roman"/>
          <w:lang w:eastAsia="en-US"/>
        </w:rPr>
      </w:pPr>
      <w:r>
        <w:rPr>
          <w:rFonts w:ascii="Times New Roman" w:hAnsi="Times New Roman"/>
          <w:b/>
        </w:rPr>
        <w:t xml:space="preserve">2.15. </w:t>
      </w:r>
      <w:r w:rsidRPr="003F6548">
        <w:rPr>
          <w:rFonts w:ascii="Times New Roman" w:hAnsi="Times New Roman"/>
          <w:b/>
        </w:rPr>
        <w:t>Предложено:</w:t>
      </w:r>
      <w:r w:rsidRPr="003F6548">
        <w:rPr>
          <w:rFonts w:ascii="Times New Roman" w:hAnsi="Times New Roman"/>
        </w:rPr>
        <w:t xml:space="preserve"> </w:t>
      </w:r>
      <w:r w:rsidR="00E11FEE" w:rsidRPr="00940BDD">
        <w:rPr>
          <w:rFonts w:ascii="Times New Roman" w:eastAsia="Calibri" w:hAnsi="Times New Roman"/>
          <w:lang w:eastAsia="en-US"/>
        </w:rPr>
        <w:t>Утвердить следующую формулировку решения по пятнадцатому вопросу повестки дня Общего собрания членов Некоммерческого партнерства «Первая Национальная Организация Строителей» 26.02.2015 г. «</w:t>
      </w:r>
      <w:r w:rsidR="00E11FEE" w:rsidRPr="00940BDD">
        <w:rPr>
          <w:rFonts w:ascii="Times New Roman" w:hAnsi="Times New Roman"/>
        </w:rPr>
        <w:t>Избрание Председателя Совета Некоммерческого партнерства «Первая Национальная Организация Строителей»</w:t>
      </w:r>
      <w:r w:rsidR="00E11FEE" w:rsidRPr="00940BDD">
        <w:rPr>
          <w:rFonts w:ascii="Times New Roman" w:eastAsia="Calibri" w:hAnsi="Times New Roman"/>
          <w:lang w:eastAsia="en-US"/>
        </w:rPr>
        <w:t>:</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 xml:space="preserve">1. избрать Председателем Совета Некоммерческого партнерства «Первая Национальная Организация Строителей» </w:t>
      </w:r>
      <w:proofErr w:type="spellStart"/>
      <w:r w:rsidRPr="00EF30C2">
        <w:rPr>
          <w:rFonts w:ascii="Times New Roman" w:hAnsi="Times New Roman"/>
        </w:rPr>
        <w:t>Лапидуса</w:t>
      </w:r>
      <w:proofErr w:type="spellEnd"/>
      <w:r>
        <w:rPr>
          <w:rFonts w:ascii="Times New Roman" w:hAnsi="Times New Roman"/>
        </w:rPr>
        <w:t xml:space="preserve"> </w:t>
      </w:r>
      <w:proofErr w:type="spellStart"/>
      <w:r w:rsidRPr="00EF30C2">
        <w:rPr>
          <w:rFonts w:ascii="Times New Roman" w:hAnsi="Times New Roman"/>
        </w:rPr>
        <w:t>Азария</w:t>
      </w:r>
      <w:proofErr w:type="spellEnd"/>
      <w:r w:rsidRPr="00EF30C2">
        <w:rPr>
          <w:rFonts w:ascii="Times New Roman" w:hAnsi="Times New Roman"/>
        </w:rPr>
        <w:t xml:space="preserve"> Абрамовича;</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2. настоящее решение об избрании Председателя Совета Некоммерческого партнерства «Первая Национальная Организация Строителей» вступает в силу с 26.02.2015 г.;</w:t>
      </w:r>
    </w:p>
    <w:p w:rsidR="0022575E" w:rsidRDefault="0022575E" w:rsidP="0022575E">
      <w:pPr>
        <w:tabs>
          <w:tab w:val="left" w:pos="-284"/>
          <w:tab w:val="left" w:pos="142"/>
        </w:tabs>
        <w:spacing w:after="0" w:line="240" w:lineRule="auto"/>
        <w:ind w:left="-284" w:firstLine="851"/>
        <w:jc w:val="both"/>
        <w:rPr>
          <w:rFonts w:ascii="Times New Roman" w:hAnsi="Times New Roman"/>
        </w:rPr>
      </w:pPr>
      <w:r w:rsidRPr="00EF30C2">
        <w:rPr>
          <w:rFonts w:ascii="Times New Roman" w:hAnsi="Times New Roman"/>
        </w:rPr>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hAnsi="Times New Roman"/>
        </w:rPr>
        <w:t>ных актов Российской Федерации»</w:t>
      </w:r>
      <w:r w:rsidRPr="00EF30C2">
        <w:rPr>
          <w:rFonts w:ascii="Times New Roman" w:hAnsi="Times New Roman"/>
        </w:rPr>
        <w:t>),принятия дополнительного решения об избрании (переизбрании) Председателя Совета Союза «Первая Национальная Организация Строителей» не требуется.</w:t>
      </w:r>
    </w:p>
    <w:p w:rsidR="0022575E" w:rsidRPr="003F6548" w:rsidRDefault="0022575E" w:rsidP="0022575E">
      <w:pPr>
        <w:tabs>
          <w:tab w:val="left" w:pos="142"/>
        </w:tabs>
        <w:spacing w:after="0" w:line="240" w:lineRule="auto"/>
        <w:ind w:left="-284" w:firstLine="851"/>
        <w:jc w:val="both"/>
        <w:rPr>
          <w:rFonts w:ascii="Times New Roman" w:hAnsi="Times New Roman"/>
          <w:b/>
        </w:rPr>
      </w:pPr>
      <w:r w:rsidRPr="003F6548">
        <w:rPr>
          <w:rFonts w:ascii="Times New Roman" w:hAnsi="Times New Roman"/>
          <w:b/>
        </w:rPr>
        <w:lastRenderedPageBreak/>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E11FEE" w:rsidRDefault="0022575E" w:rsidP="0022575E">
      <w:pPr>
        <w:pStyle w:val="ae"/>
        <w:tabs>
          <w:tab w:val="left" w:pos="-284"/>
        </w:tabs>
        <w:ind w:left="-284" w:firstLine="851"/>
        <w:jc w:val="both"/>
        <w:rPr>
          <w:rFonts w:ascii="Times New Roman" w:eastAsia="Calibri" w:hAnsi="Times New Roman"/>
          <w:lang w:eastAsia="en-US"/>
        </w:rPr>
      </w:pPr>
      <w:r w:rsidRPr="003F6548">
        <w:rPr>
          <w:rFonts w:ascii="Times New Roman" w:hAnsi="Times New Roman"/>
          <w:b/>
        </w:rPr>
        <w:t>Принято решение:</w:t>
      </w:r>
      <w:r w:rsidRPr="003F6548">
        <w:rPr>
          <w:rFonts w:ascii="Times New Roman" w:hAnsi="Times New Roman"/>
        </w:rPr>
        <w:t xml:space="preserve"> </w:t>
      </w:r>
      <w:r w:rsidR="00E11FEE" w:rsidRPr="00940BDD">
        <w:rPr>
          <w:rFonts w:ascii="Times New Roman" w:eastAsia="Calibri" w:hAnsi="Times New Roman"/>
          <w:lang w:eastAsia="en-US"/>
        </w:rPr>
        <w:t>Утвердить следующую формулировку решения по пятнадцатому вопросу повестки дня Общего собрания членов Некоммерческого партнерства «Первая Национальная Организация Строителей» 26.02.2015 г. «</w:t>
      </w:r>
      <w:r w:rsidR="00E11FEE" w:rsidRPr="00940BDD">
        <w:rPr>
          <w:rFonts w:ascii="Times New Roman" w:hAnsi="Times New Roman"/>
        </w:rPr>
        <w:t>Избрание Председателя Совета Некоммерческого партнерства «Первая Национальная Организация Строителей»</w:t>
      </w:r>
      <w:r w:rsidR="00E11FEE" w:rsidRPr="00940BDD">
        <w:rPr>
          <w:rFonts w:ascii="Times New Roman" w:eastAsia="Calibri" w:hAnsi="Times New Roman"/>
          <w:lang w:eastAsia="en-US"/>
        </w:rPr>
        <w:t>:</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 xml:space="preserve">1. избрать Председателем Совета Некоммерческого партнерства «Первая Национальная Организация Строителей» </w:t>
      </w:r>
      <w:proofErr w:type="spellStart"/>
      <w:r w:rsidRPr="00EF30C2">
        <w:rPr>
          <w:rFonts w:ascii="Times New Roman" w:hAnsi="Times New Roman"/>
        </w:rPr>
        <w:t>Лапидуса</w:t>
      </w:r>
      <w:proofErr w:type="spellEnd"/>
      <w:r>
        <w:rPr>
          <w:rFonts w:ascii="Times New Roman" w:hAnsi="Times New Roman"/>
        </w:rPr>
        <w:t xml:space="preserve"> </w:t>
      </w:r>
      <w:proofErr w:type="spellStart"/>
      <w:r w:rsidRPr="00EF30C2">
        <w:rPr>
          <w:rFonts w:ascii="Times New Roman" w:hAnsi="Times New Roman"/>
        </w:rPr>
        <w:t>Азария</w:t>
      </w:r>
      <w:proofErr w:type="spellEnd"/>
      <w:r w:rsidRPr="00EF30C2">
        <w:rPr>
          <w:rFonts w:ascii="Times New Roman" w:hAnsi="Times New Roman"/>
        </w:rPr>
        <w:t xml:space="preserve"> Абрамовича;</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2. настоящее решение об избрании Председателя Совета Некоммерческого партнерства «Первая Национальная Организация Строителей» вступает в силу с 26.02.2015 г.;</w:t>
      </w:r>
    </w:p>
    <w:p w:rsidR="0022575E" w:rsidRDefault="0022575E" w:rsidP="0022575E">
      <w:pPr>
        <w:tabs>
          <w:tab w:val="left" w:pos="-284"/>
          <w:tab w:val="left" w:pos="142"/>
        </w:tabs>
        <w:spacing w:after="0" w:line="240" w:lineRule="auto"/>
        <w:ind w:left="-284" w:firstLine="851"/>
        <w:jc w:val="both"/>
        <w:rPr>
          <w:rFonts w:ascii="Times New Roman" w:hAnsi="Times New Roman"/>
        </w:rPr>
      </w:pPr>
      <w:r w:rsidRPr="00EF30C2">
        <w:rPr>
          <w:rFonts w:ascii="Times New Roman" w:hAnsi="Times New Roman"/>
        </w:rPr>
        <w:t>3. после государственной регистрации изменений, внесенных в учредительные документы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hAnsi="Times New Roman"/>
        </w:rPr>
        <w:t>ных актов Российской Федерации»</w:t>
      </w:r>
      <w:r w:rsidRPr="00EF30C2">
        <w:rPr>
          <w:rFonts w:ascii="Times New Roman" w:hAnsi="Times New Roman"/>
        </w:rPr>
        <w:t>),принятия дополнительного решения об избрании (переизбрании) Председателя Совета Союза «Первая Национальная Организация Строителей» не требуется.</w:t>
      </w:r>
    </w:p>
    <w:p w:rsidR="0022575E" w:rsidRDefault="0022575E" w:rsidP="0022575E">
      <w:pPr>
        <w:tabs>
          <w:tab w:val="left" w:pos="142"/>
        </w:tabs>
        <w:spacing w:after="0" w:line="240" w:lineRule="auto"/>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22575E">
      <w:pPr>
        <w:tabs>
          <w:tab w:val="left" w:pos="142"/>
        </w:tabs>
        <w:spacing w:after="0" w:line="240" w:lineRule="auto"/>
        <w:ind w:left="-284" w:firstLine="851"/>
        <w:jc w:val="both"/>
        <w:rPr>
          <w:rFonts w:ascii="Times New Roman" w:hAnsi="Times New Roman"/>
          <w:b/>
          <w:i/>
        </w:rPr>
      </w:pPr>
    </w:p>
    <w:p w:rsidR="0022575E" w:rsidRPr="00EF30C2" w:rsidRDefault="0022575E" w:rsidP="0022575E">
      <w:pPr>
        <w:spacing w:after="0" w:line="240" w:lineRule="auto"/>
        <w:ind w:left="-284" w:firstLine="851"/>
        <w:jc w:val="both"/>
        <w:rPr>
          <w:rFonts w:ascii="Times New Roman" w:eastAsia="Calibri" w:hAnsi="Times New Roman"/>
          <w:lang w:eastAsia="en-US"/>
        </w:rPr>
      </w:pPr>
      <w:r>
        <w:rPr>
          <w:rFonts w:ascii="Times New Roman" w:hAnsi="Times New Roman"/>
          <w:b/>
        </w:rPr>
        <w:t xml:space="preserve">2.16. </w:t>
      </w:r>
      <w:r w:rsidRPr="003F6548">
        <w:rPr>
          <w:rFonts w:ascii="Times New Roman" w:hAnsi="Times New Roman"/>
          <w:b/>
        </w:rPr>
        <w:t>Предложено:</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eastAsia="Calibri" w:hAnsi="Times New Roman"/>
        </w:rPr>
        <w:t>О законопроекте № 714996-6 «О внесении изменений в статьи 55.10 и 55.16 Градостроительного кодекса Российской Федерации</w:t>
      </w:r>
      <w:r w:rsidRPr="00EF30C2">
        <w:rPr>
          <w:rFonts w:ascii="Times New Roman" w:hAnsi="Times New Roman"/>
        </w:rPr>
        <w:t>»</w:t>
      </w:r>
      <w:r w:rsidRPr="00EF30C2">
        <w:rPr>
          <w:rFonts w:ascii="Times New Roman" w:eastAsia="Calibri" w:hAnsi="Times New Roman"/>
          <w:lang w:eastAsia="en-US"/>
        </w:rPr>
        <w:t>:</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 xml:space="preserve"> «Не утверждать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26.02.2015г. Формулировку решения по данному вопросу вынести на обсуждение и утверждение Общего собрания членов Партнерства 26.02.2015г.».</w:t>
      </w:r>
    </w:p>
    <w:p w:rsidR="0022575E" w:rsidRPr="003F6548" w:rsidRDefault="0022575E" w:rsidP="0022575E">
      <w:pPr>
        <w:pStyle w:val="ae"/>
        <w:tabs>
          <w:tab w:val="left" w:pos="-284"/>
        </w:tabs>
        <w:ind w:left="-284" w:firstLine="851"/>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22575E" w:rsidRPr="003F6548" w:rsidRDefault="0022575E" w:rsidP="0022575E">
      <w:pPr>
        <w:spacing w:after="0"/>
        <w:ind w:left="-142"/>
        <w:jc w:val="both"/>
        <w:rPr>
          <w:rFonts w:ascii="Times New Roman" w:hAnsi="Times New Roman"/>
          <w:b/>
        </w:rPr>
      </w:pPr>
    </w:p>
    <w:p w:rsidR="0022575E" w:rsidRPr="00EF30C2" w:rsidRDefault="0022575E" w:rsidP="0022575E">
      <w:pPr>
        <w:spacing w:after="0" w:line="240" w:lineRule="auto"/>
        <w:ind w:left="-284" w:firstLine="851"/>
        <w:jc w:val="both"/>
        <w:rPr>
          <w:rFonts w:ascii="Times New Roman" w:eastAsia="Calibri" w:hAnsi="Times New Roman"/>
          <w:lang w:eastAsia="en-US"/>
        </w:rPr>
      </w:pPr>
      <w:r w:rsidRPr="003F6548">
        <w:rPr>
          <w:rFonts w:ascii="Times New Roman" w:hAnsi="Times New Roman"/>
          <w:b/>
        </w:rPr>
        <w:t>Принято решение:</w:t>
      </w:r>
      <w:r w:rsidRPr="003F6548">
        <w:rPr>
          <w:rFonts w:ascii="Times New Roman" w:hAnsi="Times New Roman"/>
        </w:rPr>
        <w:t xml:space="preserve"> </w:t>
      </w:r>
      <w:r w:rsidRPr="00EF30C2">
        <w:rPr>
          <w:rFonts w:ascii="Times New Roman" w:eastAsia="Calibri" w:hAnsi="Times New Roman"/>
          <w:lang w:eastAsia="en-US"/>
        </w:rPr>
        <w:t>Утвердить следующую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 г. «</w:t>
      </w:r>
      <w:r w:rsidRPr="00EF30C2">
        <w:rPr>
          <w:rFonts w:ascii="Times New Roman" w:eastAsia="Calibri" w:hAnsi="Times New Roman"/>
        </w:rPr>
        <w:t>О законопроекте № 714996-6 «О внесении изменений в статьи 55.10 и 55.16 Градостроительного кодекса Российской Федерации</w:t>
      </w:r>
      <w:r w:rsidRPr="00EF30C2">
        <w:rPr>
          <w:rFonts w:ascii="Times New Roman" w:hAnsi="Times New Roman"/>
        </w:rPr>
        <w:t>»</w:t>
      </w:r>
      <w:r w:rsidRPr="00EF30C2">
        <w:rPr>
          <w:rFonts w:ascii="Times New Roman" w:eastAsia="Calibri" w:hAnsi="Times New Roman"/>
          <w:lang w:eastAsia="en-US"/>
        </w:rPr>
        <w:t>:</w:t>
      </w:r>
    </w:p>
    <w:p w:rsidR="0022575E" w:rsidRPr="00EF30C2" w:rsidRDefault="0022575E" w:rsidP="0022575E">
      <w:pPr>
        <w:pStyle w:val="ae"/>
        <w:tabs>
          <w:tab w:val="left" w:pos="-284"/>
        </w:tabs>
        <w:ind w:left="-284" w:firstLine="851"/>
        <w:jc w:val="both"/>
        <w:rPr>
          <w:rFonts w:ascii="Times New Roman" w:hAnsi="Times New Roman"/>
        </w:rPr>
      </w:pPr>
      <w:r w:rsidRPr="00EF30C2">
        <w:rPr>
          <w:rFonts w:ascii="Times New Roman" w:hAnsi="Times New Roman"/>
        </w:rPr>
        <w:t xml:space="preserve"> «Не утверждать формулировку решения по шестнадцатому вопросу повестки дня Общего собрания членов Некоммерческого партнерства «Первая Национальная Организация Строителей» 26.02.2015г. Формулировку решения по данному вопросу вынести на обсуждение и утверждение Общего собрания членов Партнерства 26.02.2015г.».</w:t>
      </w:r>
    </w:p>
    <w:p w:rsidR="0022575E" w:rsidRDefault="0022575E" w:rsidP="0022575E">
      <w:pPr>
        <w:pStyle w:val="ae"/>
        <w:tabs>
          <w:tab w:val="left" w:pos="-284"/>
        </w:tabs>
        <w:ind w:left="-284" w:firstLine="851"/>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22575E" w:rsidRDefault="0022575E" w:rsidP="006E19B6">
      <w:pPr>
        <w:spacing w:after="0" w:line="240" w:lineRule="auto"/>
        <w:ind w:right="-1"/>
        <w:contextualSpacing/>
        <w:jc w:val="both"/>
        <w:rPr>
          <w:rFonts w:ascii="Times New Roman" w:hAnsi="Times New Roman"/>
          <w:sz w:val="24"/>
          <w:szCs w:val="24"/>
        </w:rPr>
      </w:pPr>
    </w:p>
    <w:p w:rsidR="0022575E" w:rsidRPr="007443D8" w:rsidRDefault="0022575E" w:rsidP="006E19B6">
      <w:pPr>
        <w:spacing w:after="0" w:line="240" w:lineRule="auto"/>
        <w:ind w:right="-1"/>
        <w:contextualSpacing/>
        <w:jc w:val="both"/>
        <w:rPr>
          <w:rFonts w:ascii="Times New Roman" w:hAnsi="Times New Roman"/>
          <w:sz w:val="24"/>
          <w:szCs w:val="24"/>
        </w:rPr>
      </w:pPr>
    </w:p>
    <w:p w:rsidR="00921790" w:rsidRDefault="00921790" w:rsidP="00921790">
      <w:pPr>
        <w:spacing w:after="0" w:line="240" w:lineRule="auto"/>
        <w:ind w:left="-284" w:right="-1"/>
        <w:contextualSpacing/>
        <w:jc w:val="both"/>
        <w:rPr>
          <w:rFonts w:ascii="Times New Roman" w:hAnsi="Times New Roman"/>
          <w:sz w:val="24"/>
          <w:szCs w:val="24"/>
        </w:rPr>
      </w:pPr>
      <w:r w:rsidRPr="0076285B">
        <w:rPr>
          <w:rFonts w:ascii="Times New Roman" w:hAnsi="Times New Roman"/>
          <w:sz w:val="24"/>
          <w:szCs w:val="24"/>
        </w:rPr>
        <w:t xml:space="preserve">Председатель Совета                                     </w:t>
      </w:r>
      <w:r w:rsidR="005F22F4">
        <w:rPr>
          <w:rFonts w:ascii="Times New Roman" w:hAnsi="Times New Roman"/>
          <w:sz w:val="24"/>
          <w:szCs w:val="24"/>
        </w:rPr>
        <w:t>подпись</w:t>
      </w:r>
      <w:r w:rsidRPr="0076285B">
        <w:rPr>
          <w:rFonts w:ascii="Times New Roman" w:hAnsi="Times New Roman"/>
          <w:sz w:val="24"/>
          <w:szCs w:val="24"/>
        </w:rPr>
        <w:t xml:space="preserve">                </w:t>
      </w:r>
      <w:r w:rsidR="00514448">
        <w:rPr>
          <w:rFonts w:ascii="Times New Roman" w:hAnsi="Times New Roman"/>
          <w:sz w:val="24"/>
          <w:szCs w:val="24"/>
        </w:rPr>
        <w:t xml:space="preserve">            </w:t>
      </w:r>
      <w:r w:rsidRPr="0076285B">
        <w:rPr>
          <w:rFonts w:ascii="Times New Roman" w:hAnsi="Times New Roman"/>
          <w:sz w:val="24"/>
          <w:szCs w:val="24"/>
        </w:rPr>
        <w:t xml:space="preserve">     </w:t>
      </w:r>
      <w:r w:rsidR="00185F9A" w:rsidRPr="0076285B">
        <w:rPr>
          <w:rFonts w:ascii="Times New Roman" w:hAnsi="Times New Roman"/>
          <w:sz w:val="24"/>
          <w:szCs w:val="24"/>
        </w:rPr>
        <w:t xml:space="preserve">   </w:t>
      </w:r>
      <w:r w:rsidRPr="0076285B">
        <w:rPr>
          <w:rFonts w:ascii="Times New Roman" w:hAnsi="Times New Roman"/>
          <w:sz w:val="24"/>
          <w:szCs w:val="24"/>
        </w:rPr>
        <w:t xml:space="preserve">    </w:t>
      </w:r>
      <w:r w:rsidR="00C36221" w:rsidRPr="0076285B">
        <w:rPr>
          <w:rFonts w:ascii="Times New Roman" w:hAnsi="Times New Roman"/>
          <w:sz w:val="24"/>
          <w:szCs w:val="24"/>
        </w:rPr>
        <w:t xml:space="preserve">    </w:t>
      </w:r>
      <w:r w:rsidRPr="0076285B">
        <w:rPr>
          <w:rFonts w:ascii="Times New Roman" w:hAnsi="Times New Roman"/>
          <w:sz w:val="24"/>
          <w:szCs w:val="24"/>
        </w:rPr>
        <w:t xml:space="preserve">     А.А.</w:t>
      </w:r>
      <w:r w:rsidR="00591B1C" w:rsidRPr="0076285B">
        <w:rPr>
          <w:rFonts w:ascii="Times New Roman" w:hAnsi="Times New Roman"/>
          <w:sz w:val="24"/>
          <w:szCs w:val="24"/>
        </w:rPr>
        <w:t xml:space="preserve"> </w:t>
      </w:r>
      <w:proofErr w:type="spellStart"/>
      <w:r w:rsidRPr="0076285B">
        <w:rPr>
          <w:rFonts w:ascii="Times New Roman" w:hAnsi="Times New Roman"/>
          <w:sz w:val="24"/>
          <w:szCs w:val="24"/>
        </w:rPr>
        <w:t>Лапидус</w:t>
      </w:r>
      <w:proofErr w:type="spellEnd"/>
    </w:p>
    <w:p w:rsidR="00DF2D90" w:rsidRDefault="00DF2D90"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A87B16" w:rsidRPr="0076285B" w:rsidRDefault="00921790" w:rsidP="000E6D88">
      <w:pPr>
        <w:pStyle w:val="a3"/>
        <w:tabs>
          <w:tab w:val="left" w:pos="-360"/>
          <w:tab w:val="left" w:pos="720"/>
        </w:tabs>
        <w:ind w:left="-284" w:right="-1"/>
        <w:jc w:val="both"/>
        <w:rPr>
          <w:sz w:val="24"/>
          <w:szCs w:val="24"/>
        </w:rPr>
      </w:pPr>
      <w:r w:rsidRPr="0076285B">
        <w:rPr>
          <w:b w:val="0"/>
          <w:sz w:val="24"/>
          <w:szCs w:val="24"/>
        </w:rPr>
        <w:t xml:space="preserve">Секретарь Совета                                </w:t>
      </w:r>
      <w:r w:rsidR="005F22F4">
        <w:rPr>
          <w:b w:val="0"/>
          <w:sz w:val="24"/>
          <w:szCs w:val="24"/>
        </w:rPr>
        <w:t xml:space="preserve"> </w:t>
      </w:r>
      <w:bookmarkStart w:id="0" w:name="_GoBack"/>
      <w:bookmarkEnd w:id="0"/>
      <w:r w:rsidRPr="0076285B">
        <w:rPr>
          <w:b w:val="0"/>
          <w:sz w:val="24"/>
          <w:szCs w:val="24"/>
        </w:rPr>
        <w:t xml:space="preserve">         </w:t>
      </w:r>
      <w:r w:rsidR="005F22F4">
        <w:rPr>
          <w:b w:val="0"/>
          <w:sz w:val="24"/>
          <w:szCs w:val="24"/>
        </w:rPr>
        <w:t>подпись</w:t>
      </w:r>
      <w:r w:rsidRPr="0076285B">
        <w:rPr>
          <w:b w:val="0"/>
          <w:sz w:val="24"/>
          <w:szCs w:val="24"/>
        </w:rPr>
        <w:t xml:space="preserve">                       </w:t>
      </w:r>
      <w:r w:rsidR="00514448">
        <w:rPr>
          <w:b w:val="0"/>
          <w:sz w:val="24"/>
          <w:szCs w:val="24"/>
        </w:rPr>
        <w:t xml:space="preserve">  </w:t>
      </w:r>
      <w:r w:rsidRPr="0076285B">
        <w:rPr>
          <w:b w:val="0"/>
          <w:sz w:val="24"/>
          <w:szCs w:val="24"/>
        </w:rPr>
        <w:t xml:space="preserve">         </w:t>
      </w:r>
      <w:r w:rsidR="00C36221" w:rsidRPr="0076285B">
        <w:rPr>
          <w:b w:val="0"/>
          <w:sz w:val="24"/>
          <w:szCs w:val="24"/>
        </w:rPr>
        <w:t xml:space="preserve"> </w:t>
      </w:r>
      <w:r w:rsidRPr="0076285B">
        <w:rPr>
          <w:b w:val="0"/>
          <w:sz w:val="24"/>
          <w:szCs w:val="24"/>
        </w:rPr>
        <w:t xml:space="preserve">   </w:t>
      </w:r>
      <w:r w:rsidR="003E44FB" w:rsidRPr="0076285B">
        <w:rPr>
          <w:b w:val="0"/>
          <w:sz w:val="24"/>
          <w:szCs w:val="24"/>
        </w:rPr>
        <w:t xml:space="preserve">    </w:t>
      </w:r>
      <w:r w:rsidR="0005545A" w:rsidRPr="0076285B">
        <w:rPr>
          <w:b w:val="0"/>
          <w:sz w:val="24"/>
          <w:szCs w:val="24"/>
        </w:rPr>
        <w:t>Р.Б. Маматохунова</w:t>
      </w:r>
    </w:p>
    <w:sectPr w:rsidR="00A87B16" w:rsidRPr="0076285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4D" w:rsidRDefault="006D324D" w:rsidP="003164AF">
      <w:pPr>
        <w:spacing w:after="0" w:line="240" w:lineRule="auto"/>
      </w:pPr>
      <w:r>
        <w:separator/>
      </w:r>
    </w:p>
  </w:endnote>
  <w:endnote w:type="continuationSeparator" w:id="0">
    <w:p w:rsidR="006D324D" w:rsidRDefault="006D324D"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4D" w:rsidRPr="00ED259F" w:rsidRDefault="00234E63"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6D324D"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5F22F4">
      <w:rPr>
        <w:rFonts w:ascii="Times New Roman" w:hAnsi="Times New Roman"/>
        <w:noProof/>
        <w:sz w:val="18"/>
        <w:szCs w:val="18"/>
      </w:rPr>
      <w:t>11</w:t>
    </w:r>
    <w:r w:rsidRPr="00ED259F">
      <w:rPr>
        <w:rFonts w:ascii="Times New Roman" w:hAnsi="Times New Roman"/>
        <w:sz w:val="18"/>
        <w:szCs w:val="18"/>
      </w:rPr>
      <w:fldChar w:fldCharType="end"/>
    </w:r>
  </w:p>
  <w:p w:rsidR="006D324D" w:rsidRDefault="006D32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4D" w:rsidRDefault="006D324D" w:rsidP="003164AF">
      <w:pPr>
        <w:spacing w:after="0" w:line="240" w:lineRule="auto"/>
      </w:pPr>
      <w:r>
        <w:separator/>
      </w:r>
    </w:p>
  </w:footnote>
  <w:footnote w:type="continuationSeparator" w:id="0">
    <w:p w:rsidR="006D324D" w:rsidRDefault="006D324D"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762C3"/>
    <w:multiLevelType w:val="hybridMultilevel"/>
    <w:tmpl w:val="4C1EA7E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7263DA"/>
    <w:multiLevelType w:val="hybridMultilevel"/>
    <w:tmpl w:val="F6441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675D3A64"/>
    <w:multiLevelType w:val="hybridMultilevel"/>
    <w:tmpl w:val="CF7EB398"/>
    <w:lvl w:ilvl="0" w:tplc="D9F4F24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70D9"/>
    <w:rsid w:val="0005282D"/>
    <w:rsid w:val="00052882"/>
    <w:rsid w:val="00053663"/>
    <w:rsid w:val="0005545A"/>
    <w:rsid w:val="000561A1"/>
    <w:rsid w:val="00056557"/>
    <w:rsid w:val="00056DBE"/>
    <w:rsid w:val="00057243"/>
    <w:rsid w:val="000603F7"/>
    <w:rsid w:val="000613A1"/>
    <w:rsid w:val="00064D47"/>
    <w:rsid w:val="000676AE"/>
    <w:rsid w:val="00067CFD"/>
    <w:rsid w:val="000717C7"/>
    <w:rsid w:val="000726EB"/>
    <w:rsid w:val="00073353"/>
    <w:rsid w:val="00076A08"/>
    <w:rsid w:val="0007709D"/>
    <w:rsid w:val="00077FAE"/>
    <w:rsid w:val="00080259"/>
    <w:rsid w:val="00082DE8"/>
    <w:rsid w:val="00083D71"/>
    <w:rsid w:val="000856F5"/>
    <w:rsid w:val="000859F3"/>
    <w:rsid w:val="00086753"/>
    <w:rsid w:val="00087439"/>
    <w:rsid w:val="00092222"/>
    <w:rsid w:val="0009277D"/>
    <w:rsid w:val="0009740C"/>
    <w:rsid w:val="000A2819"/>
    <w:rsid w:val="000A2EC8"/>
    <w:rsid w:val="000A4016"/>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7D0"/>
    <w:rsid w:val="00146AA6"/>
    <w:rsid w:val="001476AC"/>
    <w:rsid w:val="00147DD5"/>
    <w:rsid w:val="00150533"/>
    <w:rsid w:val="00150BDD"/>
    <w:rsid w:val="0015195B"/>
    <w:rsid w:val="0015364F"/>
    <w:rsid w:val="00154856"/>
    <w:rsid w:val="001613B6"/>
    <w:rsid w:val="00164136"/>
    <w:rsid w:val="00164313"/>
    <w:rsid w:val="001647EE"/>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273"/>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A79"/>
    <w:rsid w:val="00207DBF"/>
    <w:rsid w:val="00207FF5"/>
    <w:rsid w:val="002127BE"/>
    <w:rsid w:val="00212A77"/>
    <w:rsid w:val="00212D18"/>
    <w:rsid w:val="002161C7"/>
    <w:rsid w:val="0021735D"/>
    <w:rsid w:val="00222FF4"/>
    <w:rsid w:val="002232FE"/>
    <w:rsid w:val="00223505"/>
    <w:rsid w:val="0022430F"/>
    <w:rsid w:val="0022575E"/>
    <w:rsid w:val="0022635A"/>
    <w:rsid w:val="00230937"/>
    <w:rsid w:val="00232069"/>
    <w:rsid w:val="0023330F"/>
    <w:rsid w:val="00233D25"/>
    <w:rsid w:val="0023411F"/>
    <w:rsid w:val="00234721"/>
    <w:rsid w:val="00234E63"/>
    <w:rsid w:val="00235556"/>
    <w:rsid w:val="00235DB6"/>
    <w:rsid w:val="00236B7F"/>
    <w:rsid w:val="00240798"/>
    <w:rsid w:val="00242414"/>
    <w:rsid w:val="00243C54"/>
    <w:rsid w:val="002441FB"/>
    <w:rsid w:val="00251D17"/>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1A6F"/>
    <w:rsid w:val="002A1D96"/>
    <w:rsid w:val="002A3F78"/>
    <w:rsid w:val="002A5457"/>
    <w:rsid w:val="002A66DC"/>
    <w:rsid w:val="002A69D3"/>
    <w:rsid w:val="002B4BD7"/>
    <w:rsid w:val="002B5296"/>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0B1"/>
    <w:rsid w:val="00347F61"/>
    <w:rsid w:val="003501F7"/>
    <w:rsid w:val="003502B3"/>
    <w:rsid w:val="00351F38"/>
    <w:rsid w:val="003523FC"/>
    <w:rsid w:val="00357D33"/>
    <w:rsid w:val="0036033E"/>
    <w:rsid w:val="00362F0C"/>
    <w:rsid w:val="00363FFA"/>
    <w:rsid w:val="00364209"/>
    <w:rsid w:val="00364C48"/>
    <w:rsid w:val="003657C1"/>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C00A7"/>
    <w:rsid w:val="003C194F"/>
    <w:rsid w:val="003C506C"/>
    <w:rsid w:val="003C66D9"/>
    <w:rsid w:val="003C7F9C"/>
    <w:rsid w:val="003D1A8C"/>
    <w:rsid w:val="003D4B3E"/>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3F6548"/>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5377"/>
    <w:rsid w:val="004B797F"/>
    <w:rsid w:val="004C09F9"/>
    <w:rsid w:val="004C2161"/>
    <w:rsid w:val="004C7489"/>
    <w:rsid w:val="004C7DC4"/>
    <w:rsid w:val="004D1428"/>
    <w:rsid w:val="004D5B04"/>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4871"/>
    <w:rsid w:val="00555484"/>
    <w:rsid w:val="00562229"/>
    <w:rsid w:val="00562AFC"/>
    <w:rsid w:val="00562FCF"/>
    <w:rsid w:val="00563AC7"/>
    <w:rsid w:val="00571159"/>
    <w:rsid w:val="005733B1"/>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51"/>
    <w:rsid w:val="005A576A"/>
    <w:rsid w:val="005A6951"/>
    <w:rsid w:val="005A6E84"/>
    <w:rsid w:val="005B10DA"/>
    <w:rsid w:val="005B3254"/>
    <w:rsid w:val="005B3B4A"/>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22F4"/>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59A4"/>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2A15"/>
    <w:rsid w:val="00684A87"/>
    <w:rsid w:val="0068561D"/>
    <w:rsid w:val="00685B8B"/>
    <w:rsid w:val="00691371"/>
    <w:rsid w:val="006914B5"/>
    <w:rsid w:val="00692FC3"/>
    <w:rsid w:val="006932EE"/>
    <w:rsid w:val="00693AED"/>
    <w:rsid w:val="006946EB"/>
    <w:rsid w:val="00694937"/>
    <w:rsid w:val="00694CE5"/>
    <w:rsid w:val="00696247"/>
    <w:rsid w:val="006A0596"/>
    <w:rsid w:val="006A260F"/>
    <w:rsid w:val="006A2789"/>
    <w:rsid w:val="006A4501"/>
    <w:rsid w:val="006A4E8D"/>
    <w:rsid w:val="006A5891"/>
    <w:rsid w:val="006A7822"/>
    <w:rsid w:val="006B0543"/>
    <w:rsid w:val="006B145F"/>
    <w:rsid w:val="006B1767"/>
    <w:rsid w:val="006B2601"/>
    <w:rsid w:val="006B4081"/>
    <w:rsid w:val="006B4768"/>
    <w:rsid w:val="006B5CEB"/>
    <w:rsid w:val="006B5E4A"/>
    <w:rsid w:val="006C1329"/>
    <w:rsid w:val="006C2917"/>
    <w:rsid w:val="006C29FE"/>
    <w:rsid w:val="006C2F87"/>
    <w:rsid w:val="006C6001"/>
    <w:rsid w:val="006D0FD9"/>
    <w:rsid w:val="006D2008"/>
    <w:rsid w:val="006D324D"/>
    <w:rsid w:val="006D3D26"/>
    <w:rsid w:val="006D3F7A"/>
    <w:rsid w:val="006D4EA0"/>
    <w:rsid w:val="006D5221"/>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7426"/>
    <w:rsid w:val="007306A5"/>
    <w:rsid w:val="007356CB"/>
    <w:rsid w:val="00735CEA"/>
    <w:rsid w:val="00740F21"/>
    <w:rsid w:val="007443D8"/>
    <w:rsid w:val="0074567B"/>
    <w:rsid w:val="00745C14"/>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DFE"/>
    <w:rsid w:val="007F6CAE"/>
    <w:rsid w:val="0080322D"/>
    <w:rsid w:val="008035A4"/>
    <w:rsid w:val="0080495E"/>
    <w:rsid w:val="00811897"/>
    <w:rsid w:val="00816BB5"/>
    <w:rsid w:val="00816F07"/>
    <w:rsid w:val="008222B1"/>
    <w:rsid w:val="00822BE1"/>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548C"/>
    <w:rsid w:val="00846430"/>
    <w:rsid w:val="0084799B"/>
    <w:rsid w:val="00847F7A"/>
    <w:rsid w:val="008508C0"/>
    <w:rsid w:val="00850BC9"/>
    <w:rsid w:val="00850EE2"/>
    <w:rsid w:val="00853EC5"/>
    <w:rsid w:val="00855472"/>
    <w:rsid w:val="008601C8"/>
    <w:rsid w:val="0086053C"/>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D1D90"/>
    <w:rsid w:val="008D3537"/>
    <w:rsid w:val="008D3F77"/>
    <w:rsid w:val="008D4947"/>
    <w:rsid w:val="008D5069"/>
    <w:rsid w:val="008E245B"/>
    <w:rsid w:val="008E65CE"/>
    <w:rsid w:val="008E72E9"/>
    <w:rsid w:val="008F02A0"/>
    <w:rsid w:val="008F14B4"/>
    <w:rsid w:val="008F1A51"/>
    <w:rsid w:val="008F27BD"/>
    <w:rsid w:val="008F468D"/>
    <w:rsid w:val="008F46BF"/>
    <w:rsid w:val="008F59C2"/>
    <w:rsid w:val="008F5EEB"/>
    <w:rsid w:val="008F6A9F"/>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3601"/>
    <w:rsid w:val="00934B26"/>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60440"/>
    <w:rsid w:val="00961887"/>
    <w:rsid w:val="009656D2"/>
    <w:rsid w:val="00966A93"/>
    <w:rsid w:val="00966B34"/>
    <w:rsid w:val="00966F93"/>
    <w:rsid w:val="00970358"/>
    <w:rsid w:val="00972B3D"/>
    <w:rsid w:val="00973D7F"/>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4FEC"/>
    <w:rsid w:val="009E55B7"/>
    <w:rsid w:val="009E79A7"/>
    <w:rsid w:val="009F15EC"/>
    <w:rsid w:val="009F2530"/>
    <w:rsid w:val="009F2619"/>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50368"/>
    <w:rsid w:val="00A5112B"/>
    <w:rsid w:val="00A5216D"/>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7B16"/>
    <w:rsid w:val="00A91247"/>
    <w:rsid w:val="00A9145C"/>
    <w:rsid w:val="00A91A28"/>
    <w:rsid w:val="00A91F64"/>
    <w:rsid w:val="00A92826"/>
    <w:rsid w:val="00A93DEC"/>
    <w:rsid w:val="00A9493E"/>
    <w:rsid w:val="00A959C0"/>
    <w:rsid w:val="00A97B77"/>
    <w:rsid w:val="00AA0DDB"/>
    <w:rsid w:val="00AA2D8A"/>
    <w:rsid w:val="00AA373F"/>
    <w:rsid w:val="00AA48C9"/>
    <w:rsid w:val="00AA5735"/>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B0554E"/>
    <w:rsid w:val="00B07D51"/>
    <w:rsid w:val="00B10909"/>
    <w:rsid w:val="00B11BB3"/>
    <w:rsid w:val="00B1209B"/>
    <w:rsid w:val="00B139AE"/>
    <w:rsid w:val="00B142C7"/>
    <w:rsid w:val="00B159B9"/>
    <w:rsid w:val="00B15C87"/>
    <w:rsid w:val="00B178BD"/>
    <w:rsid w:val="00B179F0"/>
    <w:rsid w:val="00B17E57"/>
    <w:rsid w:val="00B20E44"/>
    <w:rsid w:val="00B24521"/>
    <w:rsid w:val="00B3010C"/>
    <w:rsid w:val="00B34F6C"/>
    <w:rsid w:val="00B36AF6"/>
    <w:rsid w:val="00B374E0"/>
    <w:rsid w:val="00B37773"/>
    <w:rsid w:val="00B4079B"/>
    <w:rsid w:val="00B40CF6"/>
    <w:rsid w:val="00B40E98"/>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70E04"/>
    <w:rsid w:val="00B72225"/>
    <w:rsid w:val="00B73C90"/>
    <w:rsid w:val="00B76B9E"/>
    <w:rsid w:val="00B7708A"/>
    <w:rsid w:val="00B825C3"/>
    <w:rsid w:val="00B85BD6"/>
    <w:rsid w:val="00B86021"/>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314B"/>
    <w:rsid w:val="00C34973"/>
    <w:rsid w:val="00C36221"/>
    <w:rsid w:val="00C43EC7"/>
    <w:rsid w:val="00C459FB"/>
    <w:rsid w:val="00C462E8"/>
    <w:rsid w:val="00C504A9"/>
    <w:rsid w:val="00C53CED"/>
    <w:rsid w:val="00C54168"/>
    <w:rsid w:val="00C54D3E"/>
    <w:rsid w:val="00C55547"/>
    <w:rsid w:val="00C56C9E"/>
    <w:rsid w:val="00C57C3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9B8"/>
    <w:rsid w:val="00C951DD"/>
    <w:rsid w:val="00C9559B"/>
    <w:rsid w:val="00C978A3"/>
    <w:rsid w:val="00CA2961"/>
    <w:rsid w:val="00CA2EC5"/>
    <w:rsid w:val="00CA3D32"/>
    <w:rsid w:val="00CA5189"/>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5890"/>
    <w:rsid w:val="00CF2177"/>
    <w:rsid w:val="00CF2436"/>
    <w:rsid w:val="00CF2CA2"/>
    <w:rsid w:val="00CF6079"/>
    <w:rsid w:val="00D01A66"/>
    <w:rsid w:val="00D01AA7"/>
    <w:rsid w:val="00D02C9D"/>
    <w:rsid w:val="00D047A6"/>
    <w:rsid w:val="00D055AF"/>
    <w:rsid w:val="00D05688"/>
    <w:rsid w:val="00D11AB9"/>
    <w:rsid w:val="00D1305C"/>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62633"/>
    <w:rsid w:val="00D62BE8"/>
    <w:rsid w:val="00D63897"/>
    <w:rsid w:val="00D65B06"/>
    <w:rsid w:val="00D673FC"/>
    <w:rsid w:val="00D701E4"/>
    <w:rsid w:val="00D714B9"/>
    <w:rsid w:val="00D71D95"/>
    <w:rsid w:val="00D720E6"/>
    <w:rsid w:val="00D725FC"/>
    <w:rsid w:val="00D734F4"/>
    <w:rsid w:val="00D74D35"/>
    <w:rsid w:val="00D75BF2"/>
    <w:rsid w:val="00D82BEA"/>
    <w:rsid w:val="00D84502"/>
    <w:rsid w:val="00D84636"/>
    <w:rsid w:val="00D87562"/>
    <w:rsid w:val="00D87FFC"/>
    <w:rsid w:val="00D93E25"/>
    <w:rsid w:val="00D94278"/>
    <w:rsid w:val="00D95A3E"/>
    <w:rsid w:val="00D96E77"/>
    <w:rsid w:val="00D976F7"/>
    <w:rsid w:val="00DA1F35"/>
    <w:rsid w:val="00DA2936"/>
    <w:rsid w:val="00DA2C19"/>
    <w:rsid w:val="00DA34C6"/>
    <w:rsid w:val="00DA3EAA"/>
    <w:rsid w:val="00DB2D3E"/>
    <w:rsid w:val="00DB61E7"/>
    <w:rsid w:val="00DB7A95"/>
    <w:rsid w:val="00DC05B5"/>
    <w:rsid w:val="00DC12D4"/>
    <w:rsid w:val="00DC12DF"/>
    <w:rsid w:val="00DC25B6"/>
    <w:rsid w:val="00DC2AE4"/>
    <w:rsid w:val="00DC6135"/>
    <w:rsid w:val="00DD6B31"/>
    <w:rsid w:val="00DD76C0"/>
    <w:rsid w:val="00DE36C2"/>
    <w:rsid w:val="00DE5CB1"/>
    <w:rsid w:val="00DE5DF3"/>
    <w:rsid w:val="00DE662D"/>
    <w:rsid w:val="00DE69CD"/>
    <w:rsid w:val="00DE709A"/>
    <w:rsid w:val="00DF194B"/>
    <w:rsid w:val="00DF1BF8"/>
    <w:rsid w:val="00DF2D90"/>
    <w:rsid w:val="00DF3AAD"/>
    <w:rsid w:val="00DF4FE8"/>
    <w:rsid w:val="00DF5BDA"/>
    <w:rsid w:val="00DF726E"/>
    <w:rsid w:val="00E0016E"/>
    <w:rsid w:val="00E044A6"/>
    <w:rsid w:val="00E047F9"/>
    <w:rsid w:val="00E04E7C"/>
    <w:rsid w:val="00E056FD"/>
    <w:rsid w:val="00E07461"/>
    <w:rsid w:val="00E11346"/>
    <w:rsid w:val="00E11B78"/>
    <w:rsid w:val="00E11FEE"/>
    <w:rsid w:val="00E121CE"/>
    <w:rsid w:val="00E123B1"/>
    <w:rsid w:val="00E1351B"/>
    <w:rsid w:val="00E16F5F"/>
    <w:rsid w:val="00E2035D"/>
    <w:rsid w:val="00E2060C"/>
    <w:rsid w:val="00E2163D"/>
    <w:rsid w:val="00E225F8"/>
    <w:rsid w:val="00E230AB"/>
    <w:rsid w:val="00E23AA6"/>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A0B1A"/>
    <w:rsid w:val="00EA1521"/>
    <w:rsid w:val="00EA2B99"/>
    <w:rsid w:val="00EA35FD"/>
    <w:rsid w:val="00EA3FEF"/>
    <w:rsid w:val="00EA4884"/>
    <w:rsid w:val="00EA5323"/>
    <w:rsid w:val="00EA5C75"/>
    <w:rsid w:val="00EA785F"/>
    <w:rsid w:val="00EA7907"/>
    <w:rsid w:val="00EA7FF7"/>
    <w:rsid w:val="00EB291D"/>
    <w:rsid w:val="00EB3DB3"/>
    <w:rsid w:val="00EC0488"/>
    <w:rsid w:val="00EC115E"/>
    <w:rsid w:val="00EC1BAB"/>
    <w:rsid w:val="00EC1D23"/>
    <w:rsid w:val="00EC42BB"/>
    <w:rsid w:val="00EC5EB0"/>
    <w:rsid w:val="00EC6015"/>
    <w:rsid w:val="00EC6C51"/>
    <w:rsid w:val="00EC7825"/>
    <w:rsid w:val="00ED0041"/>
    <w:rsid w:val="00ED259F"/>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E52"/>
    <w:rsid w:val="00F62F24"/>
    <w:rsid w:val="00F638D8"/>
    <w:rsid w:val="00F66560"/>
    <w:rsid w:val="00F66736"/>
    <w:rsid w:val="00F6677C"/>
    <w:rsid w:val="00F7068A"/>
    <w:rsid w:val="00F728B6"/>
    <w:rsid w:val="00F72950"/>
    <w:rsid w:val="00F7380C"/>
    <w:rsid w:val="00F75127"/>
    <w:rsid w:val="00F75D0D"/>
    <w:rsid w:val="00F77096"/>
    <w:rsid w:val="00F776E9"/>
    <w:rsid w:val="00F77E46"/>
    <w:rsid w:val="00F8219C"/>
    <w:rsid w:val="00F8240C"/>
    <w:rsid w:val="00F82F83"/>
    <w:rsid w:val="00F835D9"/>
    <w:rsid w:val="00F83F77"/>
    <w:rsid w:val="00F84349"/>
    <w:rsid w:val="00F84388"/>
    <w:rsid w:val="00F8721C"/>
    <w:rsid w:val="00F90761"/>
    <w:rsid w:val="00F91416"/>
    <w:rsid w:val="00F936A1"/>
    <w:rsid w:val="00F93716"/>
    <w:rsid w:val="00F93B70"/>
    <w:rsid w:val="00F95139"/>
    <w:rsid w:val="00F96839"/>
    <w:rsid w:val="00FA035D"/>
    <w:rsid w:val="00FA0E43"/>
    <w:rsid w:val="00FA21F8"/>
    <w:rsid w:val="00FA5038"/>
    <w:rsid w:val="00FA5073"/>
    <w:rsid w:val="00FA5AB7"/>
    <w:rsid w:val="00FA77FF"/>
    <w:rsid w:val="00FA7D16"/>
    <w:rsid w:val="00FB0F7C"/>
    <w:rsid w:val="00FB1CCB"/>
    <w:rsid w:val="00FB1E8D"/>
    <w:rsid w:val="00FB215B"/>
    <w:rsid w:val="00FB2749"/>
    <w:rsid w:val="00FB3427"/>
    <w:rsid w:val="00FB4082"/>
    <w:rsid w:val="00FB6F1B"/>
    <w:rsid w:val="00FC2016"/>
    <w:rsid w:val="00FC25A2"/>
    <w:rsid w:val="00FC5020"/>
    <w:rsid w:val="00FC670A"/>
    <w:rsid w:val="00FC74E8"/>
    <w:rsid w:val="00FC788A"/>
    <w:rsid w:val="00FD1427"/>
    <w:rsid w:val="00FD1D30"/>
    <w:rsid w:val="00FD245D"/>
    <w:rsid w:val="00FD44F5"/>
    <w:rsid w:val="00FD57E7"/>
    <w:rsid w:val="00FD5ADA"/>
    <w:rsid w:val="00FD6990"/>
    <w:rsid w:val="00FD7537"/>
    <w:rsid w:val="00FE189D"/>
    <w:rsid w:val="00FE3037"/>
    <w:rsid w:val="00FE3DD0"/>
    <w:rsid w:val="00FE409E"/>
    <w:rsid w:val="00FE4AE1"/>
    <w:rsid w:val="00FE6C68"/>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4068C-4C4A-405F-8058-145F89C0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F058-1722-4404-AB90-1D0EFDAE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12</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186</cp:revision>
  <cp:lastPrinted>2015-01-19T09:44:00Z</cp:lastPrinted>
  <dcterms:created xsi:type="dcterms:W3CDTF">2012-09-14T10:26:00Z</dcterms:created>
  <dcterms:modified xsi:type="dcterms:W3CDTF">2018-06-14T07:33:00Z</dcterms:modified>
</cp:coreProperties>
</file>