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0249A2">
        <w:rPr>
          <w:rFonts w:ascii="Times New Roman" w:hAnsi="Times New Roman"/>
          <w:b/>
          <w:sz w:val="24"/>
          <w:szCs w:val="24"/>
        </w:rPr>
        <w:t>7</w:t>
      </w:r>
      <w:r w:rsidR="00A3654F">
        <w:rPr>
          <w:rFonts w:ascii="Times New Roman" w:hAnsi="Times New Roman"/>
          <w:b/>
          <w:sz w:val="24"/>
          <w:szCs w:val="24"/>
        </w:rPr>
        <w:t>2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0C1A8A">
        <w:rPr>
          <w:sz w:val="24"/>
          <w:szCs w:val="24"/>
        </w:rPr>
        <w:t xml:space="preserve">        </w:t>
      </w:r>
      <w:r w:rsidR="00F77308">
        <w:rPr>
          <w:sz w:val="24"/>
          <w:szCs w:val="24"/>
        </w:rPr>
        <w:t>2</w:t>
      </w:r>
      <w:r w:rsidR="00A3654F">
        <w:rPr>
          <w:sz w:val="24"/>
          <w:szCs w:val="24"/>
        </w:rPr>
        <w:t>9</w:t>
      </w:r>
      <w:r w:rsidR="000249A2">
        <w:rPr>
          <w:sz w:val="24"/>
          <w:szCs w:val="24"/>
        </w:rPr>
        <w:t xml:space="preserve"> мая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F77308" w:rsidRDefault="000249A2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F77308">
        <w:rPr>
          <w:rFonts w:ascii="Times New Roman" w:hAnsi="Times New Roman"/>
          <w:b/>
          <w:sz w:val="24"/>
          <w:szCs w:val="24"/>
        </w:rPr>
        <w:t>1</w:t>
      </w:r>
      <w:r w:rsidR="00350E4C" w:rsidRPr="00F77308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B5B82" w:rsidRPr="00F77308" w:rsidRDefault="00BB5B82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F1C95" w:rsidRPr="00F77308" w:rsidRDefault="00350E4C" w:rsidP="000249A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F77308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0C5549" w:rsidRPr="00F77308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A3654F" w:rsidRPr="008C1354" w:rsidRDefault="000249A2" w:rsidP="00A3654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>1</w:t>
      </w:r>
      <w:r w:rsidR="000C5549" w:rsidRPr="008C1354">
        <w:rPr>
          <w:sz w:val="24"/>
          <w:szCs w:val="24"/>
        </w:rPr>
        <w:t>.1</w:t>
      </w:r>
      <w:r w:rsidR="008A68E6" w:rsidRPr="008C1354">
        <w:rPr>
          <w:sz w:val="24"/>
          <w:szCs w:val="24"/>
        </w:rPr>
        <w:t xml:space="preserve">. Предложено: </w:t>
      </w:r>
      <w:r w:rsidR="00A3654F" w:rsidRPr="008C1354">
        <w:rPr>
          <w:b w:val="0"/>
          <w:sz w:val="24"/>
          <w:szCs w:val="24"/>
        </w:rPr>
        <w:t xml:space="preserve">внести изменения в ранее выданное </w:t>
      </w:r>
      <w:r w:rsidR="00A3654F" w:rsidRPr="008C1354">
        <w:rPr>
          <w:b w:val="0"/>
          <w:color w:val="000000"/>
          <w:sz w:val="24"/>
          <w:szCs w:val="24"/>
        </w:rPr>
        <w:t xml:space="preserve">ООО «Красноярскдорремстрой», Красноярский край, ИНН 2464076885, </w:t>
      </w:r>
      <w:r w:rsidR="00A3654F" w:rsidRPr="008C135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lastRenderedPageBreak/>
        <w:t>16. Устройство наружных сетей канализации (17.1; 17.2; 17.3; 17.4; 17.5; 17.6; 17.7)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20.5; 20.8; 20.9; 20.10; 20.12)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23.2; 23.5; 23.6; 23.20; 23.21; 23.31; 23.32)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(24.1; 24.2; 24.3; 24.4; 24.5; 24.6; 24.7; 24.8; 24.9; 24.10; 24.11; 24.12.; 24.13; 24.14; 24.19; 24.23; 24.26; 24.27; 24.28; 24.29; 24.30)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(25.1; 25.2; 25.4; 25.5*; 25.6; 25.7; 25.8)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22. Устройство железнодорожных и трамвайных путей (26.2)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(29.1; 29.2; 29.3; 29.4; 29.5; 29.6; 29.7)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24. Гидротехнические работы, водолазные работы (30.2; 30.6; 30.7; 30.8; 30.9; 30.11)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32.8*)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33.2; 33.2.1; 33.2.6; 33.2.7; 33.3; 33.4; 33.5; 33.6; 33.7; 33.8; 33.10; 33.12) Стоимость объекта капитального строительства по одному договору не превышает 500 млн. руб.  </w:t>
      </w:r>
    </w:p>
    <w:p w:rsidR="00A3654F" w:rsidRPr="008C1354" w:rsidRDefault="00A3654F" w:rsidP="00A3654F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8C1354">
        <w:rPr>
          <w:rStyle w:val="af"/>
          <w:rFonts w:ascii="Times New Roman" w:hAnsi="Times New Roman"/>
          <w:b w:val="0"/>
          <w:sz w:val="24"/>
          <w:szCs w:val="24"/>
        </w:rPr>
        <w:t>Итого: 26 (двадцать шесть) видов работ.</w:t>
      </w:r>
    </w:p>
    <w:p w:rsidR="00157434" w:rsidRPr="008C1354" w:rsidRDefault="00157434" w:rsidP="00A3654F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C1354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3B35E6" w:rsidRPr="008C1354" w:rsidRDefault="003B35E6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A3654F" w:rsidRPr="008C1354" w:rsidRDefault="008A68E6" w:rsidP="00A3654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 xml:space="preserve">Принято решение: </w:t>
      </w:r>
      <w:r w:rsidR="00A3654F" w:rsidRPr="008C1354">
        <w:rPr>
          <w:b w:val="0"/>
          <w:sz w:val="24"/>
          <w:szCs w:val="24"/>
        </w:rPr>
        <w:t xml:space="preserve">внести изменения в ранее выданное </w:t>
      </w:r>
      <w:r w:rsidR="00A3654F" w:rsidRPr="008C1354">
        <w:rPr>
          <w:b w:val="0"/>
          <w:color w:val="000000"/>
          <w:sz w:val="24"/>
          <w:szCs w:val="24"/>
        </w:rPr>
        <w:t xml:space="preserve">ООО «Красноярскдорремстрой», Красноярский край, ИНН 2464076885, </w:t>
      </w:r>
      <w:r w:rsidR="00A3654F" w:rsidRPr="008C135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20.5; 20.8; 20.9; 20.10; 20.12)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23.2; 23.5; 23.6; 23.20; 23.21; 23.31; 23.32)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(24.1; 24.2; 24.3; 24.4; 24.5; 24.6; 24.7; 24.8; 24.9; 24.10; 24.11; 24.12.; 24.13; 24.14; 24.19; 24.23; 24.26; 24.27; 24.28; 24.29; 24.30)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(25.1; 25.2; 25.4; 25.5*; 25.6; 25.7; 25.8)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22. Устройство железнодорожных и трамвайных путей (26.2)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lastRenderedPageBreak/>
        <w:t>23. Устройство мостов, эстакад и путепроводов (29.1; 29.2; 29.3; 29.4; 29.5; 29.6; 29.7)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24. Гидротехнические работы, водолазные работы (30.2; 30.6; 30.7; 30.8; 30.9; 30.11)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32.8*)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33.2; 33.2.1; 33.2.6; 33.2.7; 33.3; 33.4; 33.5; 33.6; 33.7; 33.8; 33.10; 33.12) Стоимость объекта капитального строительства по одному договору не превышает 500 млн. руб.  </w:t>
      </w:r>
    </w:p>
    <w:p w:rsidR="00A3654F" w:rsidRPr="008C1354" w:rsidRDefault="00A3654F" w:rsidP="00A3654F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8C1354">
        <w:rPr>
          <w:rStyle w:val="af"/>
          <w:rFonts w:ascii="Times New Roman" w:hAnsi="Times New Roman"/>
          <w:b w:val="0"/>
          <w:sz w:val="24"/>
          <w:szCs w:val="24"/>
        </w:rPr>
        <w:t>Итого: 26 (двадцать шесть) видов работ.</w:t>
      </w:r>
    </w:p>
    <w:p w:rsidR="00157434" w:rsidRPr="008C1354" w:rsidRDefault="00157434" w:rsidP="00A3654F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8C1354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3B35E6" w:rsidRPr="008C1354" w:rsidRDefault="003B35E6" w:rsidP="0070603B">
      <w:pPr>
        <w:spacing w:after="0" w:line="240" w:lineRule="auto"/>
        <w:ind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A3654F" w:rsidRPr="008C1354" w:rsidRDefault="00A3654F" w:rsidP="00A3654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 xml:space="preserve">1.2. Предложено: </w:t>
      </w:r>
      <w:r w:rsidRPr="008C1354">
        <w:rPr>
          <w:b w:val="0"/>
          <w:sz w:val="24"/>
          <w:szCs w:val="24"/>
        </w:rPr>
        <w:t xml:space="preserve">внести изменения в ранее выданное </w:t>
      </w:r>
      <w:r w:rsidRPr="008C1354">
        <w:rPr>
          <w:b w:val="0"/>
          <w:color w:val="000000"/>
          <w:sz w:val="24"/>
          <w:szCs w:val="24"/>
        </w:rPr>
        <w:t xml:space="preserve">ООО «СибНефтеПромСтрой», ХМАО, ИНН 8602236093, </w:t>
      </w:r>
      <w:r w:rsidRPr="008C135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3.4*; 3.5*; 3.6*; 3.7*)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5.3*; 5.4*; 5.5*; 5.6*; 5.7*; 5.8*; 5.9*)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(11.1*; 11.2*)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12. Фасадные работы (14.1*; 14.2*)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17.5*; 17.6*; 17.7*)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18.2*; 18.3*; 18.4*; 18.5*)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(19.1*; 19.2*; 19.3*; 19.4*; 19.5*; 19.6*; 19.7*; 19.8*; 19.10*)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20.5*; 20.6*; 20.7*)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(22.1*; 22.2*; 22.3*; 22.6*; 22.8*; 22.10*; 22.11*; 22.12*)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20. Монтажные работы (23.1*; 23.4*; 23.5*; 23.8*; 23.9*; 23.10*; 23.11*; 23.14*; 23.16*; 23.20*; 23.30*; 23.31*; 23.32*)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(24.26*; 24.29*; 24.30*; 24.31*)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аэродромодов (25.1*; 25.2*; 25.4*; 25.6*; 25.7*)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(29.1*; 29.2*; 29.3*; 29.4*; 29.5*; 29.6*; 29.7*)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32.9*; 32.10*)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 xml:space="preserve"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33.1.11*; 33.1.14*; 33.2*; 33.2.1*; 33.2.2*; 33.2.3*; 33.2.6*; 33.2.7*; 33.3*; 33.5*; 33.6*; 33.7*; </w:t>
      </w:r>
      <w:r w:rsidRPr="008C1354">
        <w:rPr>
          <w:rFonts w:ascii="Times New Roman" w:hAnsi="Times New Roman"/>
          <w:iCs/>
          <w:color w:val="000000"/>
          <w:sz w:val="24"/>
          <w:szCs w:val="24"/>
        </w:rPr>
        <w:lastRenderedPageBreak/>
        <w:t>33.10*; 33.12*) Стоимость объекта капитального строительства по одному договору составляет до 3 млрд. руб.</w:t>
      </w:r>
    </w:p>
    <w:p w:rsidR="00A3654F" w:rsidRPr="008C1354" w:rsidRDefault="00A3654F" w:rsidP="00A3654F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8C1354">
        <w:rPr>
          <w:rStyle w:val="af"/>
          <w:rFonts w:ascii="Times New Roman" w:hAnsi="Times New Roman"/>
          <w:b w:val="0"/>
          <w:sz w:val="24"/>
          <w:szCs w:val="24"/>
        </w:rPr>
        <w:t>Итого: 25 (двадцать пять) видов работ.</w:t>
      </w:r>
    </w:p>
    <w:p w:rsidR="00A3654F" w:rsidRPr="008C1354" w:rsidRDefault="00A3654F" w:rsidP="00A3654F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C1354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A3654F" w:rsidRPr="008C1354" w:rsidRDefault="00A3654F" w:rsidP="00A3654F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A3654F" w:rsidRPr="008C1354" w:rsidRDefault="00A3654F" w:rsidP="00A3654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 xml:space="preserve">Принято решение: </w:t>
      </w:r>
      <w:r w:rsidRPr="008C1354">
        <w:rPr>
          <w:b w:val="0"/>
          <w:sz w:val="24"/>
          <w:szCs w:val="24"/>
        </w:rPr>
        <w:t xml:space="preserve">внести изменения в ранее выданное </w:t>
      </w:r>
      <w:r w:rsidRPr="008C1354">
        <w:rPr>
          <w:b w:val="0"/>
          <w:color w:val="000000"/>
          <w:sz w:val="24"/>
          <w:szCs w:val="24"/>
        </w:rPr>
        <w:t xml:space="preserve">ООО «СибНефтеПромСтрой», ХМАО, ИНН 8602236093, </w:t>
      </w:r>
      <w:r w:rsidRPr="008C135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3.4*; 3.5*; 3.6*; 3.7*)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5.3*; 5.4*; 5.5*; 5.6*; 5.7*; 5.8*; 5.9*)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(11.1*; 11.2*)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12. Фасадные работы (14.1*; 14.2*)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17.5*; 17.6*; 17.7*)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18.2*; 18.3*; 18.4*; 18.5*)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(19.1*; 19.2*; 19.3*; 19.4*; 19.5*; 19.6*; 19.7*; 19.8*; 19.10*)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20.5*; 20.6*; 20.7*)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(22.1*; 22.2*; 22.3*; 22.6*; 22.8*; 22.10*; 22.11*; 22.12*)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20. Монтажные работы (23.1*; 23.4*; 23.5*; 23.8*; 23.9*; 23.10*; 23.11*; 23.14*; 23.16*; 23.20*; 23.30*; 23.31*; 23.32*)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(24.26*; 24.29*; 24.30*; 24.31*)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аэродромодов (25.1*; 25.2*; 25.4*; 25.6*; 25.7*)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(29.1*; 29.2*; 29.3*; 29.4*; 29.5*; 29.6*; 29.7*)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32.9*; 32.10*)</w:t>
      </w:r>
    </w:p>
    <w:p w:rsidR="00A3654F" w:rsidRPr="008C1354" w:rsidRDefault="00A3654F" w:rsidP="00A3654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354">
        <w:rPr>
          <w:rFonts w:ascii="Times New Roman" w:hAnsi="Times New Roman"/>
          <w:iCs/>
          <w:color w:val="000000"/>
          <w:sz w:val="24"/>
          <w:szCs w:val="24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33.1.11*; 33.1.14*; 33.2*; 33.2.1*; 33.2.2*; 33.2.3*; 33.2.6*; 33.2.7*; 33.3*; 33.5*; 33.6*; 33.7*; 33.10*; 33.12*) Стоимость объекта капитального строительства по одному договору составляет до 3 млрд. руб.</w:t>
      </w:r>
    </w:p>
    <w:p w:rsidR="00A3654F" w:rsidRPr="008C1354" w:rsidRDefault="00A3654F" w:rsidP="00A3654F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8C1354">
        <w:rPr>
          <w:rStyle w:val="af"/>
          <w:rFonts w:ascii="Times New Roman" w:hAnsi="Times New Roman"/>
          <w:b w:val="0"/>
          <w:sz w:val="24"/>
          <w:szCs w:val="24"/>
        </w:rPr>
        <w:t>Итого: 25 (двадцать пять) видов работ.</w:t>
      </w:r>
    </w:p>
    <w:p w:rsidR="00A3654F" w:rsidRPr="008C1354" w:rsidRDefault="00A3654F" w:rsidP="00A3654F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8C1354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3B35E6" w:rsidRPr="007443D8" w:rsidRDefault="003B35E6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</w:t>
      </w:r>
      <w:r w:rsidR="008E0283">
        <w:rPr>
          <w:rFonts w:ascii="Times New Roman" w:hAnsi="Times New Roman"/>
          <w:sz w:val="24"/>
          <w:szCs w:val="24"/>
        </w:rPr>
        <w:t xml:space="preserve">    </w:t>
      </w:r>
      <w:r w:rsidRPr="0076285B">
        <w:rPr>
          <w:rFonts w:ascii="Times New Roman" w:hAnsi="Times New Roman"/>
          <w:sz w:val="24"/>
          <w:szCs w:val="24"/>
        </w:rPr>
        <w:t xml:space="preserve">         </w:t>
      </w:r>
      <w:r w:rsidR="008E0283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</w:t>
      </w:r>
      <w:r w:rsidR="008E0283">
        <w:rPr>
          <w:b w:val="0"/>
          <w:sz w:val="24"/>
          <w:szCs w:val="24"/>
        </w:rPr>
        <w:t xml:space="preserve">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</w:t>
      </w:r>
      <w:r w:rsidR="008E0283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36" w:rsidRDefault="00A07136" w:rsidP="003164AF">
      <w:pPr>
        <w:spacing w:after="0" w:line="240" w:lineRule="auto"/>
      </w:pPr>
      <w:r>
        <w:separator/>
      </w:r>
    </w:p>
  </w:endnote>
  <w:endnote w:type="continuationSeparator" w:id="0">
    <w:p w:rsidR="00A07136" w:rsidRDefault="00A0713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36" w:rsidRPr="00ED259F" w:rsidRDefault="00A12A85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0713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E0283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07136" w:rsidRDefault="00A071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36" w:rsidRDefault="00A07136" w:rsidP="003164AF">
      <w:pPr>
        <w:spacing w:after="0" w:line="240" w:lineRule="auto"/>
      </w:pPr>
      <w:r>
        <w:separator/>
      </w:r>
    </w:p>
  </w:footnote>
  <w:footnote w:type="continuationSeparator" w:id="0">
    <w:p w:rsidR="00A07136" w:rsidRDefault="00A0713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9A2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1A8A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7434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1EBE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35E6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5CE9"/>
    <w:rsid w:val="005D6DBF"/>
    <w:rsid w:val="005E003E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182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03B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47C1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A7E32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4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0283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87BF9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136"/>
    <w:rsid w:val="00A07820"/>
    <w:rsid w:val="00A07E73"/>
    <w:rsid w:val="00A12A85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54F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49BB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33BE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104"/>
    <w:rsid w:val="00DA249A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308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CD9C4-5FCB-40FA-A0C6-DFE8ABD8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5A90-10A8-4949-9B9A-04786167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4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192</cp:revision>
  <cp:lastPrinted>2014-05-29T13:29:00Z</cp:lastPrinted>
  <dcterms:created xsi:type="dcterms:W3CDTF">2012-09-14T10:26:00Z</dcterms:created>
  <dcterms:modified xsi:type="dcterms:W3CDTF">2018-06-18T08:32:00Z</dcterms:modified>
</cp:coreProperties>
</file>